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70"/>
        <w:gridCol w:w="5070"/>
      </w:tblGrid>
      <w:tr w:rsidR="00E1150A" w:rsidRPr="001864B7">
        <w:tc>
          <w:tcPr>
            <w:tcW w:w="5070" w:type="dxa"/>
          </w:tcPr>
          <w:p w:rsidR="00E1150A" w:rsidRPr="001864B7" w:rsidRDefault="00E1150A" w:rsidP="00785F29">
            <w:pPr>
              <w:spacing w:line="240" w:lineRule="atLeast"/>
              <w:rPr>
                <w:sz w:val="24"/>
                <w:szCs w:val="28"/>
              </w:rPr>
            </w:pPr>
            <w:r w:rsidRPr="001864B7">
              <w:rPr>
                <w:sz w:val="24"/>
                <w:szCs w:val="28"/>
              </w:rPr>
              <w:t>город Новосибирск</w:t>
            </w:r>
          </w:p>
        </w:tc>
        <w:tc>
          <w:tcPr>
            <w:tcW w:w="5070" w:type="dxa"/>
          </w:tcPr>
          <w:p w:rsidR="00E1150A" w:rsidRPr="001864B7" w:rsidRDefault="00FE085E" w:rsidP="00192269">
            <w:pPr>
              <w:spacing w:line="240" w:lineRule="atLeast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E1150A" w:rsidRPr="001864B7">
              <w:rPr>
                <w:sz w:val="24"/>
                <w:szCs w:val="28"/>
              </w:rPr>
              <w:t>.12.2013</w:t>
            </w:r>
          </w:p>
        </w:tc>
      </w:tr>
    </w:tbl>
    <w:p w:rsidR="00E1150A" w:rsidRPr="001864B7" w:rsidRDefault="00E1150A" w:rsidP="00785F29">
      <w:pPr>
        <w:spacing w:line="240" w:lineRule="atLeast"/>
        <w:jc w:val="center"/>
        <w:outlineLvl w:val="0"/>
        <w:rPr>
          <w:b/>
          <w:sz w:val="24"/>
          <w:szCs w:val="28"/>
        </w:rPr>
      </w:pPr>
    </w:p>
    <w:p w:rsidR="00E1150A" w:rsidRPr="001864B7" w:rsidRDefault="00E1150A" w:rsidP="00785F29">
      <w:pPr>
        <w:spacing w:line="240" w:lineRule="atLeast"/>
        <w:jc w:val="center"/>
        <w:outlineLvl w:val="0"/>
        <w:rPr>
          <w:b/>
          <w:sz w:val="24"/>
          <w:szCs w:val="28"/>
        </w:rPr>
      </w:pPr>
      <w:r w:rsidRPr="001864B7">
        <w:rPr>
          <w:b/>
          <w:sz w:val="24"/>
          <w:szCs w:val="28"/>
        </w:rPr>
        <w:t>ЗАКЛЮЧЕНИЕ</w:t>
      </w:r>
    </w:p>
    <w:p w:rsidR="00E1150A" w:rsidRPr="00A4784F" w:rsidRDefault="00E1150A" w:rsidP="00A4784F">
      <w:pPr>
        <w:jc w:val="center"/>
        <w:outlineLvl w:val="0"/>
        <w:rPr>
          <w:b/>
          <w:spacing w:val="-3"/>
          <w:sz w:val="24"/>
          <w:szCs w:val="24"/>
        </w:rPr>
      </w:pPr>
      <w:r w:rsidRPr="001864B7">
        <w:rPr>
          <w:b/>
          <w:spacing w:val="-3"/>
          <w:sz w:val="24"/>
          <w:szCs w:val="28"/>
        </w:rPr>
        <w:t xml:space="preserve">по результатам </w:t>
      </w:r>
      <w:r w:rsidRPr="00A4784F">
        <w:rPr>
          <w:b/>
          <w:spacing w:val="-3"/>
          <w:sz w:val="24"/>
          <w:szCs w:val="24"/>
        </w:rPr>
        <w:t>публичных слушаний по проекту постановления мэрии города Новосибирска «</w:t>
      </w:r>
      <w:r w:rsidR="00A4784F" w:rsidRPr="00A4784F">
        <w:rPr>
          <w:b/>
          <w:sz w:val="24"/>
          <w:szCs w:val="24"/>
        </w:rPr>
        <w:t>Об</w:t>
      </w:r>
      <w:r w:rsidR="00A4784F" w:rsidRPr="00A4784F">
        <w:rPr>
          <w:b/>
          <w:sz w:val="24"/>
          <w:szCs w:val="24"/>
          <w:lang w:val="en-US"/>
        </w:rPr>
        <w:t> </w:t>
      </w:r>
      <w:r w:rsidR="00A4784F" w:rsidRPr="00A4784F">
        <w:rPr>
          <w:b/>
          <w:sz w:val="24"/>
          <w:szCs w:val="24"/>
        </w:rPr>
        <w:t>утверждении проекта планировки южной части Кировского района</w:t>
      </w:r>
      <w:r w:rsidRPr="00A4784F">
        <w:rPr>
          <w:b/>
          <w:spacing w:val="-3"/>
          <w:sz w:val="24"/>
          <w:szCs w:val="24"/>
        </w:rPr>
        <w:t>»</w:t>
      </w:r>
    </w:p>
    <w:p w:rsidR="00E1150A" w:rsidRPr="001864B7" w:rsidRDefault="00E1150A" w:rsidP="00E16563">
      <w:pPr>
        <w:widowControl/>
        <w:spacing w:line="240" w:lineRule="atLeast"/>
        <w:ind w:firstLine="709"/>
        <w:jc w:val="center"/>
        <w:rPr>
          <w:b/>
          <w:spacing w:val="-4"/>
          <w:sz w:val="24"/>
          <w:szCs w:val="28"/>
        </w:rPr>
      </w:pPr>
    </w:p>
    <w:p w:rsidR="00E1150A" w:rsidRPr="00A14294" w:rsidRDefault="00E1150A" w:rsidP="00E16563">
      <w:pPr>
        <w:pStyle w:val="a9"/>
        <w:widowControl/>
        <w:spacing w:before="0"/>
        <w:rPr>
          <w:sz w:val="24"/>
          <w:szCs w:val="28"/>
        </w:rPr>
      </w:pPr>
      <w:r w:rsidRPr="00A14294">
        <w:rPr>
          <w:sz w:val="24"/>
          <w:szCs w:val="28"/>
        </w:rPr>
        <w:t xml:space="preserve">В целях выявления, учета мнения и интересов жителей города Новосибирска,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25.04.2007 № 562 «О </w:t>
      </w:r>
      <w:proofErr w:type="gramStart"/>
      <w:r w:rsidRPr="00A14294">
        <w:rPr>
          <w:sz w:val="24"/>
          <w:szCs w:val="28"/>
        </w:rPr>
        <w:t>Положении</w:t>
      </w:r>
      <w:proofErr w:type="gramEnd"/>
      <w:r w:rsidRPr="00A14294">
        <w:rPr>
          <w:sz w:val="24"/>
          <w:szCs w:val="28"/>
        </w:rPr>
        <w:t xml:space="preserve"> о публичных слушаниях в городе Новосибирске», были проведены публичные слушания.</w:t>
      </w:r>
    </w:p>
    <w:p w:rsidR="00E1150A" w:rsidRPr="00A14294" w:rsidRDefault="00E1150A" w:rsidP="00E16563">
      <w:pPr>
        <w:pStyle w:val="a9"/>
        <w:widowControl/>
        <w:spacing w:before="0"/>
        <w:rPr>
          <w:sz w:val="24"/>
          <w:szCs w:val="28"/>
        </w:rPr>
      </w:pPr>
      <w:r w:rsidRPr="00A14294">
        <w:rPr>
          <w:sz w:val="24"/>
          <w:szCs w:val="24"/>
        </w:rPr>
        <w:t xml:space="preserve">Постановление мэрии города Новосибирска </w:t>
      </w:r>
      <w:r w:rsidR="00A14294" w:rsidRPr="00A14294">
        <w:rPr>
          <w:sz w:val="24"/>
          <w:szCs w:val="24"/>
        </w:rPr>
        <w:t xml:space="preserve">от 14.11.2013 № 10753 </w:t>
      </w:r>
      <w:r w:rsidRPr="00A14294">
        <w:rPr>
          <w:sz w:val="24"/>
          <w:szCs w:val="24"/>
        </w:rPr>
        <w:t>«</w:t>
      </w:r>
      <w:r w:rsidR="00A14294" w:rsidRPr="00A14294">
        <w:rPr>
          <w:sz w:val="24"/>
          <w:szCs w:val="24"/>
        </w:rPr>
        <w:t>О назначении публичных слушаний по проекту постановления мэрии города Новосибирска «Об</w:t>
      </w:r>
      <w:r w:rsidR="00A14294" w:rsidRPr="00A14294">
        <w:rPr>
          <w:sz w:val="24"/>
          <w:szCs w:val="24"/>
          <w:lang w:val="en-US"/>
        </w:rPr>
        <w:t> </w:t>
      </w:r>
      <w:r w:rsidR="00A14294" w:rsidRPr="00A14294">
        <w:rPr>
          <w:sz w:val="24"/>
          <w:szCs w:val="24"/>
        </w:rPr>
        <w:t>утверждении проекта планировки южной части Кировского района</w:t>
      </w:r>
      <w:r w:rsidRPr="00A14294">
        <w:rPr>
          <w:sz w:val="24"/>
          <w:szCs w:val="24"/>
        </w:rPr>
        <w:t>»</w:t>
      </w:r>
      <w:r w:rsidRPr="00A14294">
        <w:rPr>
          <w:sz w:val="24"/>
          <w:szCs w:val="28"/>
        </w:rPr>
        <w:t xml:space="preserve"> было опубликовано в Бюллетене органов местного самоуправления города Новосибирска </w:t>
      </w:r>
      <w:r w:rsidR="00A14294" w:rsidRPr="00A14294">
        <w:rPr>
          <w:sz w:val="24"/>
          <w:szCs w:val="28"/>
        </w:rPr>
        <w:t>от 15</w:t>
      </w:r>
      <w:r w:rsidRPr="00A14294">
        <w:rPr>
          <w:sz w:val="24"/>
          <w:szCs w:val="28"/>
        </w:rPr>
        <w:t xml:space="preserve">.11.2013 № </w:t>
      </w:r>
      <w:r w:rsidR="00A14294" w:rsidRPr="00A14294">
        <w:rPr>
          <w:sz w:val="24"/>
          <w:szCs w:val="28"/>
        </w:rPr>
        <w:t>92</w:t>
      </w:r>
      <w:r w:rsidRPr="00A14294">
        <w:rPr>
          <w:sz w:val="24"/>
          <w:szCs w:val="28"/>
        </w:rPr>
        <w:t xml:space="preserve"> и размещено на официальном сайте города Новосибирска.</w:t>
      </w:r>
    </w:p>
    <w:p w:rsidR="00E1150A" w:rsidRPr="00A14294" w:rsidRDefault="00E1150A" w:rsidP="00E16563">
      <w:pPr>
        <w:pStyle w:val="a9"/>
        <w:widowControl/>
        <w:spacing w:before="0"/>
        <w:rPr>
          <w:sz w:val="24"/>
          <w:szCs w:val="28"/>
        </w:rPr>
      </w:pPr>
      <w:r w:rsidRPr="00A14294">
        <w:rPr>
          <w:sz w:val="24"/>
          <w:szCs w:val="28"/>
        </w:rPr>
        <w:t>Публичные слушания по проекту постановления мэрии города Новосибирска «</w:t>
      </w:r>
      <w:r w:rsidR="00A14294" w:rsidRPr="00A14294">
        <w:rPr>
          <w:sz w:val="24"/>
          <w:szCs w:val="24"/>
        </w:rPr>
        <w:t>Об</w:t>
      </w:r>
      <w:r w:rsidR="00A14294" w:rsidRPr="00A14294">
        <w:rPr>
          <w:sz w:val="24"/>
          <w:szCs w:val="24"/>
          <w:lang w:val="en-US"/>
        </w:rPr>
        <w:t> </w:t>
      </w:r>
      <w:r w:rsidR="00A14294" w:rsidRPr="00A14294">
        <w:rPr>
          <w:sz w:val="24"/>
          <w:szCs w:val="24"/>
        </w:rPr>
        <w:t>утверждении проекта планировки южной части Кировского района</w:t>
      </w:r>
      <w:r w:rsidRPr="00A14294">
        <w:rPr>
          <w:sz w:val="24"/>
          <w:szCs w:val="28"/>
        </w:rPr>
        <w:t xml:space="preserve">» проведены </w:t>
      </w:r>
      <w:r w:rsidR="00A14294" w:rsidRPr="00A14294">
        <w:rPr>
          <w:sz w:val="24"/>
          <w:szCs w:val="28"/>
        </w:rPr>
        <w:t>18</w:t>
      </w:r>
      <w:r w:rsidRPr="00A14294">
        <w:rPr>
          <w:sz w:val="24"/>
          <w:szCs w:val="28"/>
        </w:rPr>
        <w:t> декабря 2013 года.</w:t>
      </w:r>
    </w:p>
    <w:p w:rsidR="00E1150A" w:rsidRPr="00A14294" w:rsidRDefault="00E1150A" w:rsidP="00E16563">
      <w:pPr>
        <w:pStyle w:val="a9"/>
        <w:widowControl/>
        <w:spacing w:before="0"/>
        <w:rPr>
          <w:sz w:val="24"/>
          <w:szCs w:val="28"/>
        </w:rPr>
      </w:pPr>
      <w:r w:rsidRPr="00A14294">
        <w:rPr>
          <w:sz w:val="24"/>
          <w:szCs w:val="28"/>
        </w:rPr>
        <w:t>В процессе проведения публичных слушаний по проекту постановления мэрии города Новосибирска «</w:t>
      </w:r>
      <w:r w:rsidR="00A14294" w:rsidRPr="00A14294">
        <w:rPr>
          <w:sz w:val="24"/>
          <w:szCs w:val="24"/>
        </w:rPr>
        <w:t>Об</w:t>
      </w:r>
      <w:r w:rsidR="00A14294" w:rsidRPr="00A14294">
        <w:rPr>
          <w:sz w:val="24"/>
          <w:szCs w:val="24"/>
          <w:lang w:val="en-US"/>
        </w:rPr>
        <w:t> </w:t>
      </w:r>
      <w:r w:rsidR="00A14294" w:rsidRPr="00A14294">
        <w:rPr>
          <w:sz w:val="24"/>
          <w:szCs w:val="24"/>
        </w:rPr>
        <w:t>утверждении проекта планировки южной части Кировского района</w:t>
      </w:r>
      <w:r w:rsidRPr="00A14294">
        <w:rPr>
          <w:sz w:val="24"/>
          <w:szCs w:val="28"/>
        </w:rPr>
        <w:t>» были заслушаны предложения приглашенных экспертов и иных участников публичных слушаний.</w:t>
      </w:r>
    </w:p>
    <w:p w:rsidR="00E1150A" w:rsidRPr="00A14294" w:rsidRDefault="00E1150A" w:rsidP="00E16563">
      <w:pPr>
        <w:pStyle w:val="a9"/>
        <w:widowControl/>
        <w:spacing w:before="0"/>
        <w:rPr>
          <w:sz w:val="24"/>
          <w:szCs w:val="28"/>
        </w:rPr>
      </w:pPr>
      <w:r w:rsidRPr="00A14294">
        <w:rPr>
          <w:sz w:val="24"/>
          <w:szCs w:val="28"/>
        </w:rPr>
        <w:t>По результатам проведения публичных слушаний сделано следующее</w:t>
      </w:r>
    </w:p>
    <w:p w:rsidR="00E1150A" w:rsidRPr="003F4462" w:rsidRDefault="00E1150A" w:rsidP="00395612">
      <w:pPr>
        <w:pStyle w:val="a9"/>
        <w:widowControl/>
        <w:spacing w:before="0"/>
        <w:ind w:firstLine="0"/>
        <w:jc w:val="center"/>
        <w:rPr>
          <w:b/>
          <w:sz w:val="24"/>
          <w:szCs w:val="28"/>
        </w:rPr>
      </w:pPr>
      <w:r w:rsidRPr="003F4462">
        <w:rPr>
          <w:b/>
          <w:sz w:val="24"/>
          <w:szCs w:val="28"/>
        </w:rPr>
        <w:t>заключение:</w:t>
      </w:r>
    </w:p>
    <w:p w:rsidR="00E1150A" w:rsidRPr="003F4462" w:rsidRDefault="00E1150A" w:rsidP="00E16563">
      <w:pPr>
        <w:pStyle w:val="a9"/>
        <w:widowControl/>
        <w:spacing w:before="0"/>
        <w:rPr>
          <w:sz w:val="24"/>
          <w:szCs w:val="28"/>
        </w:rPr>
      </w:pPr>
      <w:r w:rsidRPr="003F4462">
        <w:rPr>
          <w:sz w:val="24"/>
          <w:szCs w:val="28"/>
        </w:rPr>
        <w:t>1. Считать состоявшимися публичные слушания по проекту постановления мэрии города Новосибирска «</w:t>
      </w:r>
      <w:r w:rsidR="003F4462" w:rsidRPr="003F4462">
        <w:rPr>
          <w:sz w:val="24"/>
          <w:szCs w:val="24"/>
        </w:rPr>
        <w:t>Об</w:t>
      </w:r>
      <w:r w:rsidR="003F4462" w:rsidRPr="003F4462">
        <w:rPr>
          <w:sz w:val="24"/>
          <w:szCs w:val="24"/>
          <w:lang w:val="en-US"/>
        </w:rPr>
        <w:t> </w:t>
      </w:r>
      <w:r w:rsidR="003F4462" w:rsidRPr="003F4462">
        <w:rPr>
          <w:sz w:val="24"/>
          <w:szCs w:val="24"/>
        </w:rPr>
        <w:t>утверждении проекта планировки южной части Кировского района</w:t>
      </w:r>
      <w:r w:rsidRPr="003F4462">
        <w:rPr>
          <w:sz w:val="24"/>
          <w:szCs w:val="28"/>
        </w:rPr>
        <w:t xml:space="preserve">». </w:t>
      </w:r>
    </w:p>
    <w:p w:rsidR="00E1150A" w:rsidRPr="003F4462" w:rsidRDefault="00E1150A" w:rsidP="00E84209">
      <w:pPr>
        <w:pStyle w:val="a9"/>
        <w:widowControl/>
        <w:spacing w:before="0"/>
        <w:rPr>
          <w:sz w:val="24"/>
          <w:szCs w:val="28"/>
        </w:rPr>
      </w:pPr>
      <w:r w:rsidRPr="003F4462">
        <w:rPr>
          <w:sz w:val="24"/>
          <w:szCs w:val="28"/>
        </w:rPr>
        <w:t>2. </w:t>
      </w:r>
      <w:proofErr w:type="gramStart"/>
      <w:r w:rsidRPr="003F4462">
        <w:rPr>
          <w:sz w:val="24"/>
          <w:szCs w:val="28"/>
        </w:rPr>
        <w:t>Процедура проведения публичных слушаний по проекту постановления мэрии города Новосибирска «</w:t>
      </w:r>
      <w:r w:rsidR="003F4462" w:rsidRPr="003F4462">
        <w:rPr>
          <w:sz w:val="24"/>
          <w:szCs w:val="24"/>
        </w:rPr>
        <w:t>Об</w:t>
      </w:r>
      <w:r w:rsidR="003F4462" w:rsidRPr="003F4462">
        <w:rPr>
          <w:sz w:val="24"/>
          <w:szCs w:val="24"/>
          <w:lang w:val="en-US"/>
        </w:rPr>
        <w:t> </w:t>
      </w:r>
      <w:r w:rsidR="003F4462" w:rsidRPr="003F4462">
        <w:rPr>
          <w:sz w:val="24"/>
          <w:szCs w:val="24"/>
        </w:rPr>
        <w:t>утверждении проекта планировки южной части Кировского района</w:t>
      </w:r>
      <w:r w:rsidRPr="003F4462">
        <w:rPr>
          <w:sz w:val="24"/>
          <w:szCs w:val="28"/>
        </w:rPr>
        <w:t>»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 и Положением о публичных слушаниях в городе Новосибирске, принятым решением городского Совета Новосибирска от 25.04.2007 № 562.</w:t>
      </w:r>
      <w:proofErr w:type="gramEnd"/>
    </w:p>
    <w:p w:rsidR="00E1150A" w:rsidRPr="003F4462" w:rsidRDefault="00E1150A" w:rsidP="00E84209">
      <w:pPr>
        <w:pStyle w:val="a9"/>
        <w:widowControl/>
        <w:spacing w:before="0"/>
        <w:rPr>
          <w:sz w:val="24"/>
          <w:szCs w:val="28"/>
        </w:rPr>
      </w:pPr>
      <w:r w:rsidRPr="003F4462">
        <w:rPr>
          <w:sz w:val="24"/>
          <w:szCs w:val="28"/>
        </w:rPr>
        <w:t>3. Проект постановления мэрии города Новосибирска «</w:t>
      </w:r>
      <w:r w:rsidR="003F4462" w:rsidRPr="003F4462">
        <w:rPr>
          <w:sz w:val="24"/>
          <w:szCs w:val="24"/>
        </w:rPr>
        <w:t>Об</w:t>
      </w:r>
      <w:r w:rsidR="003F4462" w:rsidRPr="003F4462">
        <w:rPr>
          <w:sz w:val="24"/>
          <w:szCs w:val="24"/>
          <w:lang w:val="en-US"/>
        </w:rPr>
        <w:t> </w:t>
      </w:r>
      <w:r w:rsidR="003F4462" w:rsidRPr="003F4462">
        <w:rPr>
          <w:sz w:val="24"/>
          <w:szCs w:val="24"/>
        </w:rPr>
        <w:t>утверждении проекта планировки южной части Кировского района</w:t>
      </w:r>
      <w:r w:rsidRPr="003F4462">
        <w:rPr>
          <w:sz w:val="24"/>
          <w:szCs w:val="28"/>
        </w:rPr>
        <w:t>» получил положительную оценку и рекомендуется к утверждению с учетом предложений, одобренных экспертами:</w:t>
      </w:r>
    </w:p>
    <w:p w:rsidR="00E1150A" w:rsidRPr="00873078" w:rsidRDefault="00E1150A" w:rsidP="00E84209">
      <w:pPr>
        <w:pStyle w:val="a9"/>
        <w:widowControl/>
        <w:spacing w:before="0"/>
        <w:rPr>
          <w:sz w:val="24"/>
          <w:szCs w:val="28"/>
        </w:rPr>
      </w:pPr>
      <w:r w:rsidRPr="00873078">
        <w:rPr>
          <w:sz w:val="24"/>
          <w:szCs w:val="28"/>
        </w:rPr>
        <w:t>3.1. В приложении 1:</w:t>
      </w:r>
    </w:p>
    <w:p w:rsidR="0008134C" w:rsidRPr="0008134C" w:rsidRDefault="0008134C" w:rsidP="00335258">
      <w:pPr>
        <w:pStyle w:val="a9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3.1.1</w:t>
      </w:r>
      <w:r w:rsidRPr="00C825B6">
        <w:rPr>
          <w:sz w:val="24"/>
          <w:szCs w:val="24"/>
        </w:rPr>
        <w:t>.</w:t>
      </w:r>
      <w:r>
        <w:rPr>
          <w:sz w:val="24"/>
          <w:szCs w:val="24"/>
        </w:rPr>
        <w:t> О</w:t>
      </w:r>
      <w:r w:rsidRPr="0008134C">
        <w:rPr>
          <w:sz w:val="24"/>
          <w:szCs w:val="24"/>
        </w:rPr>
        <w:t xml:space="preserve">тобразить символами объекты капитального строительства местного, регионального и федерального значения </w:t>
      </w:r>
      <w:r>
        <w:rPr>
          <w:sz w:val="24"/>
          <w:szCs w:val="24"/>
        </w:rPr>
        <w:t xml:space="preserve">и дополнить </w:t>
      </w:r>
      <w:r w:rsidRPr="0008134C">
        <w:rPr>
          <w:sz w:val="24"/>
          <w:szCs w:val="24"/>
        </w:rPr>
        <w:t>условны</w:t>
      </w:r>
      <w:r>
        <w:rPr>
          <w:sz w:val="24"/>
          <w:szCs w:val="24"/>
        </w:rPr>
        <w:t>е</w:t>
      </w:r>
      <w:r w:rsidRPr="0008134C">
        <w:rPr>
          <w:sz w:val="24"/>
          <w:szCs w:val="24"/>
        </w:rPr>
        <w:t xml:space="preserve"> обозначени</w:t>
      </w:r>
      <w:r>
        <w:rPr>
          <w:sz w:val="24"/>
          <w:szCs w:val="24"/>
        </w:rPr>
        <w:t>я соответствующими знаками</w:t>
      </w:r>
      <w:r w:rsidR="00FA335F">
        <w:rPr>
          <w:sz w:val="24"/>
          <w:szCs w:val="24"/>
        </w:rPr>
        <w:t>;</w:t>
      </w:r>
    </w:p>
    <w:p w:rsidR="00E1150A" w:rsidRPr="002D5EA2" w:rsidRDefault="00E1150A" w:rsidP="00E84209">
      <w:pPr>
        <w:pStyle w:val="a9"/>
        <w:widowControl/>
        <w:spacing w:before="0"/>
        <w:rPr>
          <w:sz w:val="24"/>
          <w:szCs w:val="24"/>
        </w:rPr>
      </w:pPr>
      <w:r w:rsidRPr="00335258">
        <w:rPr>
          <w:sz w:val="24"/>
          <w:szCs w:val="24"/>
        </w:rPr>
        <w:t>3.1.</w:t>
      </w:r>
      <w:r w:rsidR="0008134C" w:rsidRPr="00335258">
        <w:rPr>
          <w:sz w:val="24"/>
          <w:szCs w:val="24"/>
        </w:rPr>
        <w:t>2</w:t>
      </w:r>
      <w:r w:rsidRPr="00335258">
        <w:rPr>
          <w:sz w:val="24"/>
          <w:szCs w:val="24"/>
        </w:rPr>
        <w:t>. </w:t>
      </w:r>
      <w:r w:rsidR="00B77990" w:rsidRPr="00335258">
        <w:rPr>
          <w:sz w:val="24"/>
          <w:szCs w:val="24"/>
        </w:rPr>
        <w:t xml:space="preserve">В квартале 1 </w:t>
      </w:r>
      <w:r w:rsidR="00335258" w:rsidRPr="00335258">
        <w:rPr>
          <w:sz w:val="24"/>
          <w:szCs w:val="24"/>
        </w:rPr>
        <w:t xml:space="preserve">вместо зоны объектов среднего профессионального и высшего профессионального образования, научно-исследовательских учреждений (ОД-2) </w:t>
      </w:r>
      <w:r w:rsidR="0008134C" w:rsidRPr="00335258">
        <w:rPr>
          <w:sz w:val="24"/>
          <w:szCs w:val="24"/>
        </w:rPr>
        <w:t xml:space="preserve">отобразить </w:t>
      </w:r>
      <w:r w:rsidR="00E84209" w:rsidRPr="00335258">
        <w:rPr>
          <w:sz w:val="24"/>
          <w:szCs w:val="24"/>
        </w:rPr>
        <w:t>зон</w:t>
      </w:r>
      <w:r w:rsidR="0008134C" w:rsidRPr="00335258">
        <w:rPr>
          <w:sz w:val="24"/>
          <w:szCs w:val="24"/>
        </w:rPr>
        <w:t>у</w:t>
      </w:r>
      <w:r w:rsidR="00E84209" w:rsidRPr="00335258">
        <w:rPr>
          <w:sz w:val="24"/>
          <w:szCs w:val="24"/>
        </w:rPr>
        <w:t xml:space="preserve"> объектов дошкольного, начального общего, основного общего и среднего (полного) общего образования </w:t>
      </w:r>
      <w:r w:rsidR="000A0632">
        <w:rPr>
          <w:sz w:val="24"/>
          <w:szCs w:val="24"/>
        </w:rPr>
        <w:t>(</w:t>
      </w:r>
      <w:r w:rsidR="002D5EA2" w:rsidRPr="002D5EA2">
        <w:rPr>
          <w:sz w:val="24"/>
          <w:szCs w:val="24"/>
        </w:rPr>
        <w:t>ОД-5</w:t>
      </w:r>
      <w:r w:rsidR="000A0632">
        <w:rPr>
          <w:sz w:val="24"/>
          <w:szCs w:val="24"/>
        </w:rPr>
        <w:t>)</w:t>
      </w:r>
      <w:r w:rsidR="00FA335F">
        <w:rPr>
          <w:sz w:val="24"/>
          <w:szCs w:val="24"/>
        </w:rPr>
        <w:t>;</w:t>
      </w:r>
    </w:p>
    <w:p w:rsidR="002D5EA2" w:rsidRPr="002D5EA2" w:rsidRDefault="00E1150A" w:rsidP="00335258">
      <w:pPr>
        <w:pStyle w:val="a9"/>
        <w:widowControl/>
        <w:spacing w:before="0"/>
        <w:rPr>
          <w:sz w:val="24"/>
          <w:szCs w:val="24"/>
        </w:rPr>
      </w:pPr>
      <w:r w:rsidRPr="00335258">
        <w:rPr>
          <w:sz w:val="24"/>
          <w:szCs w:val="24"/>
        </w:rPr>
        <w:t>3.1.</w:t>
      </w:r>
      <w:r w:rsidR="0008134C" w:rsidRPr="00335258">
        <w:rPr>
          <w:sz w:val="24"/>
          <w:szCs w:val="24"/>
        </w:rPr>
        <w:t>3</w:t>
      </w:r>
      <w:r w:rsidRPr="00335258">
        <w:rPr>
          <w:sz w:val="24"/>
          <w:szCs w:val="24"/>
        </w:rPr>
        <w:t>. </w:t>
      </w:r>
      <w:r w:rsidR="002D5EA2" w:rsidRPr="00335258">
        <w:rPr>
          <w:sz w:val="24"/>
          <w:szCs w:val="24"/>
        </w:rPr>
        <w:t xml:space="preserve">В границах </w:t>
      </w:r>
      <w:r w:rsidR="002D5EA2" w:rsidRPr="002D5EA2">
        <w:rPr>
          <w:sz w:val="24"/>
          <w:szCs w:val="24"/>
        </w:rPr>
        <w:t>квартала 3-1:</w:t>
      </w:r>
    </w:p>
    <w:p w:rsidR="002D5EA2" w:rsidRPr="002D5EA2" w:rsidRDefault="002D5EA2" w:rsidP="00335258">
      <w:pPr>
        <w:pStyle w:val="a9"/>
        <w:widowControl/>
        <w:spacing w:before="0"/>
        <w:rPr>
          <w:sz w:val="24"/>
          <w:szCs w:val="24"/>
        </w:rPr>
      </w:pPr>
      <w:r w:rsidRPr="002D5EA2">
        <w:rPr>
          <w:sz w:val="24"/>
          <w:szCs w:val="24"/>
        </w:rPr>
        <w:t>3.1.</w:t>
      </w:r>
      <w:r w:rsidR="0008134C">
        <w:rPr>
          <w:sz w:val="24"/>
          <w:szCs w:val="24"/>
        </w:rPr>
        <w:t>3</w:t>
      </w:r>
      <w:r w:rsidRPr="002D5EA2">
        <w:rPr>
          <w:sz w:val="24"/>
          <w:szCs w:val="24"/>
        </w:rPr>
        <w:t>.1.</w:t>
      </w:r>
      <w:r w:rsidR="00E84209">
        <w:rPr>
          <w:sz w:val="24"/>
          <w:szCs w:val="24"/>
        </w:rPr>
        <w:t> </w:t>
      </w:r>
      <w:r w:rsidR="00335258">
        <w:rPr>
          <w:sz w:val="24"/>
          <w:szCs w:val="24"/>
        </w:rPr>
        <w:t>Ч</w:t>
      </w:r>
      <w:r w:rsidRPr="002D5EA2">
        <w:rPr>
          <w:sz w:val="24"/>
          <w:szCs w:val="24"/>
        </w:rPr>
        <w:t xml:space="preserve">асть </w:t>
      </w:r>
      <w:r w:rsidR="00335258">
        <w:rPr>
          <w:sz w:val="24"/>
          <w:szCs w:val="24"/>
        </w:rPr>
        <w:t xml:space="preserve">зоны </w:t>
      </w:r>
      <w:r w:rsidRPr="002D5EA2">
        <w:rPr>
          <w:sz w:val="24"/>
          <w:szCs w:val="24"/>
        </w:rPr>
        <w:t xml:space="preserve">объектов инженерной инфраструктуры (ИТ-4) </w:t>
      </w:r>
      <w:r w:rsidR="00335258">
        <w:rPr>
          <w:sz w:val="24"/>
          <w:szCs w:val="24"/>
        </w:rPr>
        <w:t xml:space="preserve">отобразить как </w:t>
      </w:r>
      <w:r w:rsidRPr="002D5EA2">
        <w:rPr>
          <w:sz w:val="24"/>
          <w:szCs w:val="24"/>
        </w:rPr>
        <w:t>зону коммунальны</w:t>
      </w:r>
      <w:r w:rsidR="00335258">
        <w:rPr>
          <w:sz w:val="24"/>
          <w:szCs w:val="24"/>
        </w:rPr>
        <w:t>х</w:t>
      </w:r>
      <w:r w:rsidRPr="002D5EA2">
        <w:rPr>
          <w:sz w:val="24"/>
          <w:szCs w:val="24"/>
        </w:rPr>
        <w:t xml:space="preserve"> и складски</w:t>
      </w:r>
      <w:r w:rsidR="00335258">
        <w:rPr>
          <w:sz w:val="24"/>
          <w:szCs w:val="24"/>
        </w:rPr>
        <w:t>х</w:t>
      </w:r>
      <w:r w:rsidRPr="002D5EA2">
        <w:rPr>
          <w:sz w:val="24"/>
          <w:szCs w:val="24"/>
        </w:rPr>
        <w:t xml:space="preserve"> объект</w:t>
      </w:r>
      <w:r w:rsidR="00335258">
        <w:rPr>
          <w:sz w:val="24"/>
          <w:szCs w:val="24"/>
        </w:rPr>
        <w:t>ов</w:t>
      </w:r>
      <w:r w:rsidRPr="002D5EA2">
        <w:rPr>
          <w:sz w:val="24"/>
          <w:szCs w:val="24"/>
        </w:rPr>
        <w:t xml:space="preserve"> (П-2)</w:t>
      </w:r>
      <w:r w:rsidR="0010403F">
        <w:rPr>
          <w:sz w:val="24"/>
          <w:szCs w:val="24"/>
        </w:rPr>
        <w:t>;</w:t>
      </w:r>
    </w:p>
    <w:p w:rsidR="002D5EA2" w:rsidRPr="00B77990" w:rsidRDefault="002D5EA2" w:rsidP="00E84209">
      <w:pPr>
        <w:ind w:firstLine="709"/>
        <w:jc w:val="both"/>
        <w:rPr>
          <w:sz w:val="24"/>
          <w:szCs w:val="24"/>
        </w:rPr>
      </w:pPr>
      <w:r w:rsidRPr="002D5EA2">
        <w:rPr>
          <w:sz w:val="24"/>
          <w:szCs w:val="24"/>
        </w:rPr>
        <w:t>3.1.</w:t>
      </w:r>
      <w:r w:rsidR="0008134C">
        <w:rPr>
          <w:sz w:val="24"/>
          <w:szCs w:val="24"/>
        </w:rPr>
        <w:t>3</w:t>
      </w:r>
      <w:r w:rsidRPr="002D5EA2">
        <w:rPr>
          <w:sz w:val="24"/>
          <w:szCs w:val="24"/>
        </w:rPr>
        <w:t>.2.</w:t>
      </w:r>
      <w:r w:rsidR="00E84209">
        <w:rPr>
          <w:sz w:val="28"/>
          <w:szCs w:val="28"/>
        </w:rPr>
        <w:t> </w:t>
      </w:r>
      <w:r w:rsidR="00335258">
        <w:rPr>
          <w:sz w:val="24"/>
          <w:szCs w:val="24"/>
        </w:rPr>
        <w:t>Ч</w:t>
      </w:r>
      <w:r w:rsidR="00335258" w:rsidRPr="002D5EA2">
        <w:rPr>
          <w:sz w:val="24"/>
          <w:szCs w:val="24"/>
        </w:rPr>
        <w:t xml:space="preserve">асть </w:t>
      </w:r>
      <w:r w:rsidR="00335258">
        <w:rPr>
          <w:sz w:val="24"/>
          <w:szCs w:val="24"/>
        </w:rPr>
        <w:t>зоны</w:t>
      </w:r>
      <w:r w:rsidR="00335258" w:rsidRPr="002D5EA2">
        <w:rPr>
          <w:sz w:val="24"/>
          <w:szCs w:val="24"/>
        </w:rPr>
        <w:t xml:space="preserve"> </w:t>
      </w:r>
      <w:r w:rsidRPr="002D5EA2">
        <w:rPr>
          <w:sz w:val="24"/>
          <w:szCs w:val="24"/>
        </w:rPr>
        <w:t xml:space="preserve">делового, общественного и </w:t>
      </w:r>
      <w:r w:rsidRPr="00B77990">
        <w:rPr>
          <w:sz w:val="24"/>
          <w:szCs w:val="24"/>
        </w:rPr>
        <w:t xml:space="preserve">коммерческого назначения (ОД-1) </w:t>
      </w:r>
      <w:r w:rsidR="00335258">
        <w:rPr>
          <w:sz w:val="24"/>
          <w:szCs w:val="24"/>
        </w:rPr>
        <w:t>отобразить как</w:t>
      </w:r>
      <w:r w:rsidRPr="00B77990">
        <w:rPr>
          <w:sz w:val="24"/>
          <w:szCs w:val="24"/>
        </w:rPr>
        <w:t xml:space="preserve"> зону застройки коммунальными и складскими объектами (П-2)</w:t>
      </w:r>
      <w:r w:rsidR="00E84209">
        <w:rPr>
          <w:sz w:val="24"/>
          <w:szCs w:val="24"/>
        </w:rPr>
        <w:t>;</w:t>
      </w:r>
    </w:p>
    <w:p w:rsidR="00E1150A" w:rsidRPr="00B77990" w:rsidRDefault="00E1150A" w:rsidP="00E84209">
      <w:pPr>
        <w:ind w:firstLine="709"/>
        <w:jc w:val="both"/>
        <w:rPr>
          <w:sz w:val="24"/>
          <w:szCs w:val="24"/>
        </w:rPr>
      </w:pPr>
      <w:r w:rsidRPr="00B77990">
        <w:rPr>
          <w:sz w:val="24"/>
          <w:szCs w:val="28"/>
        </w:rPr>
        <w:t>3</w:t>
      </w:r>
      <w:r w:rsidRPr="00B77990">
        <w:rPr>
          <w:sz w:val="24"/>
          <w:szCs w:val="24"/>
        </w:rPr>
        <w:t>.1.</w:t>
      </w:r>
      <w:r w:rsidR="0008134C">
        <w:rPr>
          <w:sz w:val="24"/>
          <w:szCs w:val="24"/>
        </w:rPr>
        <w:t>4</w:t>
      </w:r>
      <w:r w:rsidRPr="00B77990">
        <w:rPr>
          <w:sz w:val="24"/>
          <w:szCs w:val="24"/>
        </w:rPr>
        <w:t>. </w:t>
      </w:r>
      <w:r w:rsidR="00B77990">
        <w:rPr>
          <w:sz w:val="24"/>
          <w:szCs w:val="24"/>
        </w:rPr>
        <w:t xml:space="preserve">В </w:t>
      </w:r>
      <w:r w:rsidR="00B77990" w:rsidRPr="00B77990">
        <w:rPr>
          <w:sz w:val="24"/>
          <w:szCs w:val="24"/>
        </w:rPr>
        <w:t>квартале 3-2 изменить зону озеленения (Р-2) на зону специализированной общественной застройки (ОД-4.1)</w:t>
      </w:r>
      <w:r w:rsidR="00E84209">
        <w:rPr>
          <w:sz w:val="24"/>
          <w:szCs w:val="24"/>
        </w:rPr>
        <w:t>;</w:t>
      </w:r>
    </w:p>
    <w:p w:rsidR="00421028" w:rsidRDefault="00E1150A" w:rsidP="00E84209">
      <w:pPr>
        <w:pStyle w:val="a9"/>
        <w:widowControl/>
        <w:spacing w:before="0"/>
        <w:rPr>
          <w:sz w:val="24"/>
          <w:szCs w:val="24"/>
        </w:rPr>
      </w:pPr>
      <w:r w:rsidRPr="00B77990">
        <w:rPr>
          <w:sz w:val="24"/>
          <w:szCs w:val="24"/>
        </w:rPr>
        <w:t>3.1.</w:t>
      </w:r>
      <w:r w:rsidR="0008134C">
        <w:rPr>
          <w:sz w:val="24"/>
          <w:szCs w:val="24"/>
        </w:rPr>
        <w:t>5</w:t>
      </w:r>
      <w:r w:rsidRPr="00B77990">
        <w:rPr>
          <w:sz w:val="24"/>
          <w:szCs w:val="24"/>
        </w:rPr>
        <w:t>. </w:t>
      </w:r>
      <w:r w:rsidR="00B77990" w:rsidRPr="00B77990">
        <w:rPr>
          <w:sz w:val="24"/>
          <w:szCs w:val="24"/>
        </w:rPr>
        <w:t>В квартале 6</w:t>
      </w:r>
      <w:r w:rsidR="00BC3993">
        <w:rPr>
          <w:sz w:val="24"/>
          <w:szCs w:val="24"/>
        </w:rPr>
        <w:t>:</w:t>
      </w:r>
      <w:r w:rsidR="00B77990" w:rsidRPr="00B77990">
        <w:rPr>
          <w:sz w:val="24"/>
          <w:szCs w:val="24"/>
        </w:rPr>
        <w:t xml:space="preserve"> </w:t>
      </w:r>
    </w:p>
    <w:p w:rsidR="00E1150A" w:rsidRPr="00F76685" w:rsidRDefault="00421028" w:rsidP="00E84209">
      <w:pPr>
        <w:pStyle w:val="a9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3.1.</w:t>
      </w:r>
      <w:r w:rsidR="00E573C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C3993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="00BC3993">
        <w:rPr>
          <w:sz w:val="24"/>
          <w:szCs w:val="24"/>
        </w:rPr>
        <w:t>Ч</w:t>
      </w:r>
      <w:r w:rsidR="00335258" w:rsidRPr="002D5EA2">
        <w:rPr>
          <w:sz w:val="24"/>
          <w:szCs w:val="24"/>
        </w:rPr>
        <w:t xml:space="preserve">асть </w:t>
      </w:r>
      <w:r w:rsidR="00335258">
        <w:rPr>
          <w:sz w:val="24"/>
          <w:szCs w:val="24"/>
        </w:rPr>
        <w:t xml:space="preserve">зоны </w:t>
      </w:r>
      <w:r w:rsidR="00B77990" w:rsidRPr="00B77990">
        <w:rPr>
          <w:sz w:val="24"/>
          <w:szCs w:val="24"/>
        </w:rPr>
        <w:t xml:space="preserve">индивидуальной жилой застройки (Ж-2) </w:t>
      </w:r>
      <w:r w:rsidR="00BC3993" w:rsidRPr="00F76685">
        <w:rPr>
          <w:sz w:val="24"/>
          <w:szCs w:val="24"/>
        </w:rPr>
        <w:t>в кварталах 6-17, 6-18</w:t>
      </w:r>
      <w:r w:rsidR="00BC3993">
        <w:rPr>
          <w:sz w:val="24"/>
          <w:szCs w:val="24"/>
        </w:rPr>
        <w:t xml:space="preserve"> </w:t>
      </w:r>
      <w:r w:rsidR="00335258">
        <w:rPr>
          <w:sz w:val="24"/>
          <w:szCs w:val="24"/>
        </w:rPr>
        <w:t xml:space="preserve">отобразить как </w:t>
      </w:r>
      <w:r w:rsidR="00B77990" w:rsidRPr="00B77990">
        <w:rPr>
          <w:sz w:val="24"/>
          <w:szCs w:val="24"/>
        </w:rPr>
        <w:t xml:space="preserve">зону специализированной </w:t>
      </w:r>
      <w:r w:rsidR="00B77990" w:rsidRPr="00F76685">
        <w:rPr>
          <w:sz w:val="24"/>
          <w:szCs w:val="24"/>
        </w:rPr>
        <w:t>общественной застройки (ОД-4.1)</w:t>
      </w:r>
      <w:r>
        <w:rPr>
          <w:sz w:val="24"/>
          <w:szCs w:val="24"/>
        </w:rPr>
        <w:t xml:space="preserve"> </w:t>
      </w:r>
      <w:r w:rsidR="00282644">
        <w:rPr>
          <w:sz w:val="24"/>
          <w:szCs w:val="24"/>
        </w:rPr>
        <w:t xml:space="preserve">с уточнением </w:t>
      </w:r>
      <w:r w:rsidR="00BC3993">
        <w:rPr>
          <w:sz w:val="24"/>
          <w:szCs w:val="24"/>
        </w:rPr>
        <w:t>красных линий</w:t>
      </w:r>
      <w:r w:rsidR="00FA335F">
        <w:rPr>
          <w:sz w:val="24"/>
          <w:szCs w:val="24"/>
        </w:rPr>
        <w:t>;</w:t>
      </w:r>
    </w:p>
    <w:p w:rsidR="00E1150A" w:rsidRPr="00F76685" w:rsidRDefault="00E1150A" w:rsidP="00E84209">
      <w:pPr>
        <w:pStyle w:val="a9"/>
        <w:widowControl/>
        <w:spacing w:before="0"/>
        <w:rPr>
          <w:sz w:val="24"/>
          <w:szCs w:val="24"/>
        </w:rPr>
      </w:pPr>
      <w:r w:rsidRPr="00F76685">
        <w:rPr>
          <w:sz w:val="24"/>
          <w:szCs w:val="24"/>
        </w:rPr>
        <w:lastRenderedPageBreak/>
        <w:t>3.1.</w:t>
      </w:r>
      <w:r w:rsidR="00E573CE">
        <w:rPr>
          <w:sz w:val="24"/>
          <w:szCs w:val="24"/>
        </w:rPr>
        <w:t>5</w:t>
      </w:r>
      <w:r w:rsidR="00BC3993">
        <w:rPr>
          <w:sz w:val="24"/>
          <w:szCs w:val="24"/>
        </w:rPr>
        <w:t>.2</w:t>
      </w:r>
      <w:r w:rsidRPr="00F76685">
        <w:rPr>
          <w:sz w:val="24"/>
          <w:szCs w:val="24"/>
        </w:rPr>
        <w:t>. </w:t>
      </w:r>
      <w:r w:rsidR="00F76685" w:rsidRPr="00F76685">
        <w:rPr>
          <w:sz w:val="24"/>
          <w:szCs w:val="24"/>
        </w:rPr>
        <w:t xml:space="preserve">В квартале 6-3 часть зоны специализированной общественной застройки (ОД-4.1) </w:t>
      </w:r>
      <w:r w:rsidR="00BC3993">
        <w:rPr>
          <w:sz w:val="24"/>
          <w:szCs w:val="24"/>
        </w:rPr>
        <w:t xml:space="preserve">отобразить как </w:t>
      </w:r>
      <w:r w:rsidR="00F76685" w:rsidRPr="00F76685">
        <w:rPr>
          <w:sz w:val="24"/>
          <w:szCs w:val="24"/>
        </w:rPr>
        <w:t>зону объектов спортивного назначения (Р-4)</w:t>
      </w:r>
      <w:r w:rsidR="00FA335F">
        <w:rPr>
          <w:sz w:val="24"/>
          <w:szCs w:val="24"/>
        </w:rPr>
        <w:t>;</w:t>
      </w:r>
    </w:p>
    <w:p w:rsidR="00F76685" w:rsidRPr="00733415" w:rsidRDefault="00E1150A" w:rsidP="00733415">
      <w:pPr>
        <w:pStyle w:val="a9"/>
        <w:widowControl/>
        <w:spacing w:before="0"/>
        <w:rPr>
          <w:sz w:val="24"/>
          <w:szCs w:val="24"/>
        </w:rPr>
      </w:pPr>
      <w:r w:rsidRPr="00895FC2">
        <w:rPr>
          <w:sz w:val="24"/>
          <w:szCs w:val="24"/>
        </w:rPr>
        <w:t>3.1.</w:t>
      </w:r>
      <w:r w:rsidR="00E573CE" w:rsidRPr="00895FC2">
        <w:rPr>
          <w:sz w:val="24"/>
          <w:szCs w:val="24"/>
        </w:rPr>
        <w:t>6</w:t>
      </w:r>
      <w:r w:rsidRPr="00895FC2">
        <w:rPr>
          <w:sz w:val="24"/>
          <w:szCs w:val="24"/>
        </w:rPr>
        <w:t>. </w:t>
      </w:r>
      <w:r w:rsidR="00F76685" w:rsidRPr="00895FC2">
        <w:rPr>
          <w:sz w:val="24"/>
          <w:szCs w:val="24"/>
        </w:rPr>
        <w:t xml:space="preserve">В квартале 9 </w:t>
      </w:r>
      <w:r w:rsidR="00BC3993" w:rsidRPr="00895FC2">
        <w:rPr>
          <w:sz w:val="24"/>
          <w:szCs w:val="24"/>
        </w:rPr>
        <w:t xml:space="preserve">часть </w:t>
      </w:r>
      <w:r w:rsidR="00F76685" w:rsidRPr="00895FC2">
        <w:rPr>
          <w:sz w:val="24"/>
          <w:szCs w:val="24"/>
        </w:rPr>
        <w:t>зон</w:t>
      </w:r>
      <w:r w:rsidR="00BC3993" w:rsidRPr="00895FC2">
        <w:rPr>
          <w:sz w:val="24"/>
          <w:szCs w:val="24"/>
        </w:rPr>
        <w:t>ы</w:t>
      </w:r>
      <w:r w:rsidR="00F76685" w:rsidRPr="00895FC2">
        <w:rPr>
          <w:sz w:val="24"/>
          <w:szCs w:val="24"/>
        </w:rPr>
        <w:t xml:space="preserve"> специализированной общественной застройки (ОД-4.1)</w:t>
      </w:r>
      <w:r w:rsidR="00BC3993" w:rsidRPr="00895FC2">
        <w:rPr>
          <w:sz w:val="24"/>
          <w:szCs w:val="24"/>
        </w:rPr>
        <w:t xml:space="preserve"> и</w:t>
      </w:r>
      <w:r w:rsidR="00F76685" w:rsidRPr="00895FC2">
        <w:rPr>
          <w:sz w:val="24"/>
          <w:szCs w:val="24"/>
        </w:rPr>
        <w:t xml:space="preserve"> зону озеленения (Р-2) </w:t>
      </w:r>
      <w:r w:rsidR="00BC3993" w:rsidRPr="00895FC2">
        <w:rPr>
          <w:sz w:val="24"/>
          <w:szCs w:val="24"/>
        </w:rPr>
        <w:t xml:space="preserve">отобразить как </w:t>
      </w:r>
      <w:r w:rsidR="00F76685" w:rsidRPr="00895FC2">
        <w:rPr>
          <w:sz w:val="24"/>
          <w:szCs w:val="24"/>
        </w:rPr>
        <w:t>зон</w:t>
      </w:r>
      <w:r w:rsidR="00BC3993" w:rsidRPr="00895FC2">
        <w:rPr>
          <w:sz w:val="24"/>
          <w:szCs w:val="24"/>
        </w:rPr>
        <w:t>у</w:t>
      </w:r>
      <w:r w:rsidR="00F76685" w:rsidRPr="00895FC2">
        <w:rPr>
          <w:sz w:val="24"/>
          <w:szCs w:val="24"/>
        </w:rPr>
        <w:t xml:space="preserve"> застройки средне- и многоэтажными жилыми домами (Ж-1); зону застройки объектами здравоохранения (ОД-3); зону объектов спортивного назначения (Р-4)</w:t>
      </w:r>
      <w:r w:rsidR="00FA335F" w:rsidRPr="00895FC2">
        <w:rPr>
          <w:sz w:val="24"/>
          <w:szCs w:val="24"/>
        </w:rPr>
        <w:t>;</w:t>
      </w:r>
    </w:p>
    <w:p w:rsidR="00733415" w:rsidRPr="00733415" w:rsidRDefault="00E1150A" w:rsidP="00733415">
      <w:pPr>
        <w:pStyle w:val="a9"/>
        <w:widowControl/>
        <w:spacing w:before="0"/>
        <w:rPr>
          <w:sz w:val="24"/>
          <w:szCs w:val="24"/>
        </w:rPr>
      </w:pPr>
      <w:r w:rsidRPr="00733415">
        <w:rPr>
          <w:sz w:val="24"/>
          <w:szCs w:val="24"/>
        </w:rPr>
        <w:t>3.1.</w:t>
      </w:r>
      <w:r w:rsidR="00E573CE">
        <w:rPr>
          <w:sz w:val="24"/>
          <w:szCs w:val="24"/>
        </w:rPr>
        <w:t>7</w:t>
      </w:r>
      <w:r w:rsidR="00383A64" w:rsidRPr="00733415">
        <w:rPr>
          <w:sz w:val="24"/>
          <w:szCs w:val="24"/>
        </w:rPr>
        <w:t>.</w:t>
      </w:r>
      <w:r w:rsidR="0008134C" w:rsidRPr="00733415">
        <w:rPr>
          <w:sz w:val="24"/>
          <w:szCs w:val="24"/>
        </w:rPr>
        <w:t> </w:t>
      </w:r>
      <w:r w:rsidR="00BC3993" w:rsidRPr="00733415">
        <w:rPr>
          <w:sz w:val="24"/>
          <w:szCs w:val="24"/>
        </w:rPr>
        <w:t xml:space="preserve">В </w:t>
      </w:r>
      <w:r w:rsidR="00383A64" w:rsidRPr="00733415">
        <w:rPr>
          <w:sz w:val="24"/>
          <w:szCs w:val="24"/>
        </w:rPr>
        <w:t xml:space="preserve">квартале </w:t>
      </w:r>
      <w:r w:rsidR="00BC3993" w:rsidRPr="00733415">
        <w:rPr>
          <w:sz w:val="24"/>
          <w:szCs w:val="24"/>
        </w:rPr>
        <w:t>11-1</w:t>
      </w:r>
      <w:r w:rsidR="00383A64" w:rsidRPr="00733415">
        <w:rPr>
          <w:sz w:val="24"/>
          <w:szCs w:val="24"/>
        </w:rPr>
        <w:t xml:space="preserve"> уточнить </w:t>
      </w:r>
      <w:r w:rsidR="00733415" w:rsidRPr="00733415">
        <w:rPr>
          <w:sz w:val="24"/>
          <w:szCs w:val="24"/>
        </w:rPr>
        <w:t>границы зоны объектов дошкольного, начального общего, основного общего и среднего (полного) общего образования (ОД</w:t>
      </w:r>
      <w:r w:rsidR="00835232">
        <w:rPr>
          <w:sz w:val="24"/>
          <w:szCs w:val="24"/>
        </w:rPr>
        <w:t>-</w:t>
      </w:r>
      <w:r w:rsidR="00733415" w:rsidRPr="00733415">
        <w:rPr>
          <w:sz w:val="24"/>
          <w:szCs w:val="24"/>
        </w:rPr>
        <w:t>5);</w:t>
      </w:r>
    </w:p>
    <w:p w:rsidR="000E1A53" w:rsidRPr="00733415" w:rsidRDefault="00E1150A" w:rsidP="00733415">
      <w:pPr>
        <w:pStyle w:val="a9"/>
        <w:widowControl/>
        <w:spacing w:before="0"/>
        <w:rPr>
          <w:sz w:val="24"/>
          <w:szCs w:val="24"/>
        </w:rPr>
      </w:pPr>
      <w:r w:rsidRPr="00733415">
        <w:rPr>
          <w:sz w:val="24"/>
          <w:szCs w:val="24"/>
        </w:rPr>
        <w:t>3.1.</w:t>
      </w:r>
      <w:r w:rsidR="00E573CE">
        <w:rPr>
          <w:sz w:val="24"/>
          <w:szCs w:val="24"/>
        </w:rPr>
        <w:t>8</w:t>
      </w:r>
      <w:r w:rsidRPr="00733415">
        <w:rPr>
          <w:sz w:val="24"/>
          <w:szCs w:val="24"/>
        </w:rPr>
        <w:t>. </w:t>
      </w:r>
      <w:r w:rsidR="000E1A53" w:rsidRPr="00733415">
        <w:rPr>
          <w:sz w:val="24"/>
          <w:szCs w:val="24"/>
        </w:rPr>
        <w:t>В границах квартала 12:</w:t>
      </w:r>
    </w:p>
    <w:p w:rsidR="000E1A53" w:rsidRDefault="000E1A53" w:rsidP="00733415">
      <w:pPr>
        <w:pStyle w:val="a9"/>
        <w:widowControl/>
        <w:spacing w:before="0"/>
        <w:rPr>
          <w:sz w:val="24"/>
          <w:szCs w:val="24"/>
        </w:rPr>
      </w:pPr>
      <w:r w:rsidRPr="00733415">
        <w:rPr>
          <w:sz w:val="24"/>
          <w:szCs w:val="24"/>
        </w:rPr>
        <w:t>3.1.</w:t>
      </w:r>
      <w:r w:rsidR="00E573CE">
        <w:rPr>
          <w:sz w:val="24"/>
          <w:szCs w:val="24"/>
        </w:rPr>
        <w:t>8</w:t>
      </w:r>
      <w:r w:rsidR="0008134C" w:rsidRPr="00733415">
        <w:rPr>
          <w:sz w:val="24"/>
          <w:szCs w:val="24"/>
        </w:rPr>
        <w:t>.1.</w:t>
      </w:r>
      <w:r w:rsidR="00174C18">
        <w:rPr>
          <w:sz w:val="24"/>
          <w:szCs w:val="24"/>
        </w:rPr>
        <w:t> </w:t>
      </w:r>
      <w:r w:rsidR="00733415">
        <w:rPr>
          <w:sz w:val="24"/>
          <w:szCs w:val="24"/>
        </w:rPr>
        <w:t>Часть</w:t>
      </w:r>
      <w:r w:rsidRPr="00733415">
        <w:rPr>
          <w:sz w:val="24"/>
          <w:szCs w:val="24"/>
        </w:rPr>
        <w:t xml:space="preserve"> зон</w:t>
      </w:r>
      <w:r w:rsidR="00733415">
        <w:rPr>
          <w:sz w:val="24"/>
          <w:szCs w:val="24"/>
        </w:rPr>
        <w:t>ы</w:t>
      </w:r>
      <w:r w:rsidRPr="00733415">
        <w:rPr>
          <w:sz w:val="24"/>
          <w:szCs w:val="24"/>
        </w:rPr>
        <w:t xml:space="preserve"> озеленения (Р-2)</w:t>
      </w:r>
      <w:r w:rsidRPr="000E1A53">
        <w:rPr>
          <w:sz w:val="24"/>
          <w:szCs w:val="24"/>
        </w:rPr>
        <w:t xml:space="preserve"> </w:t>
      </w:r>
      <w:r w:rsidR="00733415" w:rsidRPr="000E1A53">
        <w:rPr>
          <w:sz w:val="24"/>
          <w:szCs w:val="24"/>
        </w:rPr>
        <w:t>между сущест</w:t>
      </w:r>
      <w:r w:rsidR="00733415">
        <w:rPr>
          <w:sz w:val="24"/>
          <w:szCs w:val="24"/>
        </w:rPr>
        <w:t xml:space="preserve">вующими гаражными кооперативами отобразить как </w:t>
      </w:r>
      <w:r w:rsidRPr="000E1A53">
        <w:rPr>
          <w:sz w:val="24"/>
          <w:szCs w:val="24"/>
        </w:rPr>
        <w:t>зону стоянок для легковых автомобилей (СА)</w:t>
      </w:r>
      <w:r w:rsidR="00161346">
        <w:rPr>
          <w:sz w:val="24"/>
          <w:szCs w:val="24"/>
        </w:rPr>
        <w:t>;</w:t>
      </w:r>
    </w:p>
    <w:p w:rsidR="000E1A53" w:rsidRPr="00E41EC6" w:rsidRDefault="000E1A53" w:rsidP="00733415">
      <w:pPr>
        <w:pStyle w:val="a9"/>
        <w:widowControl/>
        <w:spacing w:before="0"/>
        <w:rPr>
          <w:sz w:val="24"/>
          <w:szCs w:val="24"/>
        </w:rPr>
      </w:pPr>
      <w:r w:rsidRPr="000E1A53">
        <w:rPr>
          <w:sz w:val="24"/>
          <w:szCs w:val="24"/>
        </w:rPr>
        <w:t>3.1.</w:t>
      </w:r>
      <w:r w:rsidR="00E573CE">
        <w:rPr>
          <w:sz w:val="24"/>
          <w:szCs w:val="24"/>
        </w:rPr>
        <w:t>8</w:t>
      </w:r>
      <w:r w:rsidRPr="000E1A5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E1A53">
        <w:rPr>
          <w:sz w:val="24"/>
          <w:szCs w:val="24"/>
        </w:rPr>
        <w:t>.</w:t>
      </w:r>
      <w:r w:rsidR="0008134C" w:rsidRPr="00733415">
        <w:rPr>
          <w:sz w:val="24"/>
          <w:szCs w:val="24"/>
        </w:rPr>
        <w:t> </w:t>
      </w:r>
      <w:r w:rsidR="00733415">
        <w:rPr>
          <w:sz w:val="24"/>
          <w:szCs w:val="24"/>
        </w:rPr>
        <w:t>Ч</w:t>
      </w:r>
      <w:r w:rsidR="00E41EC6" w:rsidRPr="00E41EC6">
        <w:rPr>
          <w:sz w:val="24"/>
          <w:szCs w:val="24"/>
        </w:rPr>
        <w:t xml:space="preserve">асть зоны стоянок для легковых автомобилей (СА) </w:t>
      </w:r>
      <w:r w:rsidR="00733415">
        <w:rPr>
          <w:sz w:val="24"/>
          <w:szCs w:val="24"/>
        </w:rPr>
        <w:t xml:space="preserve">отобразить как </w:t>
      </w:r>
      <w:r w:rsidR="00E41EC6" w:rsidRPr="00E41EC6">
        <w:rPr>
          <w:sz w:val="24"/>
          <w:szCs w:val="24"/>
        </w:rPr>
        <w:t>зону застройки средне- и многоэтажными жилыми домами (Ж-1)</w:t>
      </w:r>
      <w:r w:rsidR="00161346">
        <w:rPr>
          <w:sz w:val="24"/>
          <w:szCs w:val="24"/>
        </w:rPr>
        <w:t>;</w:t>
      </w:r>
    </w:p>
    <w:p w:rsidR="000E1A53" w:rsidRPr="00895FC2" w:rsidRDefault="000E1A53" w:rsidP="00E41EC6">
      <w:pPr>
        <w:ind w:firstLine="709"/>
        <w:jc w:val="both"/>
        <w:rPr>
          <w:sz w:val="24"/>
          <w:szCs w:val="24"/>
        </w:rPr>
      </w:pPr>
      <w:r w:rsidRPr="00895FC2">
        <w:rPr>
          <w:sz w:val="24"/>
          <w:szCs w:val="24"/>
        </w:rPr>
        <w:t>3.1.</w:t>
      </w:r>
      <w:r w:rsidR="00E573CE" w:rsidRPr="00895FC2">
        <w:rPr>
          <w:sz w:val="24"/>
          <w:szCs w:val="24"/>
        </w:rPr>
        <w:t>8</w:t>
      </w:r>
      <w:r w:rsidRPr="00895FC2">
        <w:rPr>
          <w:sz w:val="24"/>
          <w:szCs w:val="24"/>
        </w:rPr>
        <w:t>.3.</w:t>
      </w:r>
      <w:r w:rsidR="00733415" w:rsidRPr="00895FC2">
        <w:rPr>
          <w:sz w:val="24"/>
          <w:szCs w:val="24"/>
        </w:rPr>
        <w:t xml:space="preserve"> Часть </w:t>
      </w:r>
      <w:proofErr w:type="spellStart"/>
      <w:r w:rsidR="00895FC2" w:rsidRPr="00895FC2">
        <w:rPr>
          <w:sz w:val="24"/>
        </w:rPr>
        <w:t>подзоны</w:t>
      </w:r>
      <w:proofErr w:type="spellEnd"/>
      <w:r w:rsidR="00895FC2" w:rsidRPr="00895FC2">
        <w:rPr>
          <w:sz w:val="24"/>
        </w:rPr>
        <w:t xml:space="preserve"> специализированной малоэтажной общественной застройки</w:t>
      </w:r>
      <w:r w:rsidR="00895FC2" w:rsidRPr="00895FC2">
        <w:rPr>
          <w:sz w:val="24"/>
          <w:szCs w:val="24"/>
        </w:rPr>
        <w:t xml:space="preserve"> </w:t>
      </w:r>
      <w:r w:rsidR="000A0632">
        <w:rPr>
          <w:sz w:val="24"/>
          <w:szCs w:val="24"/>
        </w:rPr>
        <w:t xml:space="preserve">   </w:t>
      </w:r>
      <w:r w:rsidR="00E41EC6" w:rsidRPr="00895FC2">
        <w:rPr>
          <w:sz w:val="24"/>
          <w:szCs w:val="24"/>
        </w:rPr>
        <w:t xml:space="preserve">(ОД-4.1) </w:t>
      </w:r>
      <w:r w:rsidR="001E60F4" w:rsidRPr="00895FC2">
        <w:rPr>
          <w:sz w:val="24"/>
          <w:szCs w:val="24"/>
        </w:rPr>
        <w:t>отобразить как з</w:t>
      </w:r>
      <w:r w:rsidR="00E41EC6" w:rsidRPr="00895FC2">
        <w:rPr>
          <w:sz w:val="24"/>
          <w:szCs w:val="24"/>
        </w:rPr>
        <w:t xml:space="preserve">ону стоянок для легковых автомобилей </w:t>
      </w:r>
      <w:r w:rsidR="001E60F4" w:rsidRPr="00895FC2">
        <w:rPr>
          <w:sz w:val="24"/>
          <w:szCs w:val="24"/>
        </w:rPr>
        <w:t>(</w:t>
      </w:r>
      <w:r w:rsidR="00E41EC6" w:rsidRPr="00895FC2">
        <w:rPr>
          <w:sz w:val="24"/>
          <w:szCs w:val="24"/>
        </w:rPr>
        <w:t>СА)</w:t>
      </w:r>
      <w:r w:rsidR="00FA335F" w:rsidRPr="00895FC2">
        <w:rPr>
          <w:sz w:val="24"/>
          <w:szCs w:val="24"/>
        </w:rPr>
        <w:t>;</w:t>
      </w:r>
    </w:p>
    <w:p w:rsidR="00E1150A" w:rsidRPr="00895FC2" w:rsidRDefault="00E1150A" w:rsidP="00F34C26">
      <w:pPr>
        <w:pStyle w:val="a9"/>
        <w:widowControl/>
        <w:spacing w:before="0"/>
        <w:rPr>
          <w:sz w:val="24"/>
          <w:szCs w:val="24"/>
        </w:rPr>
      </w:pPr>
      <w:r w:rsidRPr="00895FC2">
        <w:rPr>
          <w:sz w:val="24"/>
          <w:szCs w:val="24"/>
        </w:rPr>
        <w:t>3.1.9</w:t>
      </w:r>
      <w:r w:rsidR="002E087D" w:rsidRPr="00895FC2">
        <w:rPr>
          <w:sz w:val="24"/>
          <w:szCs w:val="24"/>
        </w:rPr>
        <w:t>. В границах квартала 13:</w:t>
      </w:r>
    </w:p>
    <w:p w:rsidR="00F34C26" w:rsidRDefault="00F34C26" w:rsidP="00F34C26">
      <w:pPr>
        <w:ind w:firstLine="709"/>
        <w:jc w:val="both"/>
        <w:rPr>
          <w:sz w:val="24"/>
          <w:szCs w:val="24"/>
        </w:rPr>
      </w:pPr>
      <w:r w:rsidRPr="00895FC2">
        <w:rPr>
          <w:sz w:val="24"/>
          <w:szCs w:val="24"/>
        </w:rPr>
        <w:t>3.1.9.1.</w:t>
      </w:r>
      <w:r w:rsidR="00733415" w:rsidRPr="00895FC2">
        <w:rPr>
          <w:sz w:val="24"/>
          <w:szCs w:val="24"/>
        </w:rPr>
        <w:t> З</w:t>
      </w:r>
      <w:r w:rsidRPr="00895FC2">
        <w:rPr>
          <w:sz w:val="24"/>
          <w:szCs w:val="24"/>
        </w:rPr>
        <w:t>ону стоянок</w:t>
      </w:r>
      <w:r w:rsidR="001E60F4" w:rsidRPr="00895FC2">
        <w:rPr>
          <w:sz w:val="24"/>
          <w:szCs w:val="24"/>
        </w:rPr>
        <w:t xml:space="preserve"> для легковых автомобилей (СА) </w:t>
      </w:r>
      <w:r w:rsidRPr="00895FC2">
        <w:rPr>
          <w:sz w:val="24"/>
          <w:szCs w:val="24"/>
        </w:rPr>
        <w:t>по</w:t>
      </w:r>
      <w:r w:rsidRPr="00F34C26">
        <w:rPr>
          <w:sz w:val="24"/>
          <w:szCs w:val="24"/>
        </w:rPr>
        <w:t xml:space="preserve"> ул. Петухова</w:t>
      </w:r>
      <w:r w:rsidR="001E60F4">
        <w:rPr>
          <w:sz w:val="24"/>
          <w:szCs w:val="24"/>
        </w:rPr>
        <w:t xml:space="preserve"> отобразить как зону </w:t>
      </w:r>
      <w:r w:rsidRPr="00F34C26">
        <w:rPr>
          <w:sz w:val="24"/>
          <w:szCs w:val="24"/>
        </w:rPr>
        <w:t>застройки средне- и многоэтажными жилыми домами (Ж-1)</w:t>
      </w:r>
      <w:r w:rsidR="001E60F4">
        <w:rPr>
          <w:sz w:val="24"/>
          <w:szCs w:val="24"/>
        </w:rPr>
        <w:t>;</w:t>
      </w:r>
    </w:p>
    <w:p w:rsidR="000F6539" w:rsidRDefault="000F6539" w:rsidP="00F34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3.1.9.2.</w:t>
      </w:r>
      <w:r w:rsidR="001E60F4">
        <w:rPr>
          <w:sz w:val="24"/>
          <w:szCs w:val="24"/>
        </w:rPr>
        <w:t> З</w:t>
      </w:r>
      <w:r w:rsidRPr="000F6539">
        <w:rPr>
          <w:sz w:val="24"/>
          <w:szCs w:val="24"/>
        </w:rPr>
        <w:t>ону стоянок для легковых автомобилей (СА) между жилыми домами № 15, 25, 17, 19</w:t>
      </w:r>
      <w:r w:rsidR="000A0632">
        <w:rPr>
          <w:sz w:val="24"/>
          <w:szCs w:val="24"/>
        </w:rPr>
        <w:t>,</w:t>
      </w:r>
      <w:r w:rsidRPr="000F6539">
        <w:rPr>
          <w:sz w:val="24"/>
          <w:szCs w:val="24"/>
        </w:rPr>
        <w:t xml:space="preserve"> </w:t>
      </w:r>
      <w:r w:rsidR="001E60F4" w:rsidRPr="000F6539">
        <w:rPr>
          <w:sz w:val="24"/>
          <w:szCs w:val="24"/>
        </w:rPr>
        <w:t>35, 43, 37, 41</w:t>
      </w:r>
      <w:r w:rsidR="001E60F4">
        <w:rPr>
          <w:sz w:val="24"/>
          <w:szCs w:val="24"/>
        </w:rPr>
        <w:t xml:space="preserve"> </w:t>
      </w:r>
      <w:r w:rsidRPr="000F6539">
        <w:rPr>
          <w:sz w:val="24"/>
          <w:szCs w:val="24"/>
        </w:rPr>
        <w:t>по ул.</w:t>
      </w:r>
      <w:r w:rsidR="000A0632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Зорге</w:t>
      </w:r>
      <w:proofErr w:type="spellEnd"/>
      <w:r>
        <w:rPr>
          <w:sz w:val="24"/>
          <w:szCs w:val="24"/>
        </w:rPr>
        <w:t xml:space="preserve"> </w:t>
      </w:r>
      <w:r w:rsidR="001E60F4">
        <w:rPr>
          <w:sz w:val="24"/>
          <w:szCs w:val="24"/>
        </w:rPr>
        <w:t xml:space="preserve">как </w:t>
      </w:r>
      <w:r>
        <w:rPr>
          <w:sz w:val="24"/>
          <w:szCs w:val="24"/>
        </w:rPr>
        <w:t>зону озеленения (Р-2);</w:t>
      </w:r>
    </w:p>
    <w:p w:rsidR="000F6539" w:rsidRPr="000F6539" w:rsidRDefault="000F6539" w:rsidP="00F34C26">
      <w:pPr>
        <w:ind w:firstLine="709"/>
        <w:jc w:val="both"/>
        <w:rPr>
          <w:sz w:val="24"/>
          <w:szCs w:val="24"/>
        </w:rPr>
      </w:pPr>
      <w:r w:rsidRPr="000F6539">
        <w:rPr>
          <w:sz w:val="24"/>
          <w:szCs w:val="24"/>
        </w:rPr>
        <w:t xml:space="preserve">3.1.10. </w:t>
      </w:r>
      <w:r w:rsidR="001E60F4">
        <w:rPr>
          <w:sz w:val="24"/>
          <w:szCs w:val="24"/>
        </w:rPr>
        <w:t> </w:t>
      </w:r>
      <w:r w:rsidRPr="000F6539">
        <w:rPr>
          <w:sz w:val="24"/>
          <w:szCs w:val="24"/>
        </w:rPr>
        <w:t>В границах квартала 14:</w:t>
      </w:r>
    </w:p>
    <w:p w:rsidR="000F6539" w:rsidRPr="000F6539" w:rsidRDefault="000F6539" w:rsidP="00F34C26">
      <w:pPr>
        <w:ind w:firstLine="709"/>
        <w:jc w:val="both"/>
        <w:rPr>
          <w:sz w:val="24"/>
          <w:szCs w:val="24"/>
        </w:rPr>
      </w:pPr>
      <w:r w:rsidRPr="000F6539">
        <w:rPr>
          <w:sz w:val="24"/>
          <w:szCs w:val="24"/>
        </w:rPr>
        <w:t>3.1.10.1</w:t>
      </w:r>
      <w:r w:rsidR="001E60F4">
        <w:rPr>
          <w:sz w:val="24"/>
          <w:szCs w:val="24"/>
        </w:rPr>
        <w:t>. З</w:t>
      </w:r>
      <w:r w:rsidRPr="000F6539">
        <w:rPr>
          <w:sz w:val="24"/>
          <w:szCs w:val="24"/>
        </w:rPr>
        <w:t>ону стоянок для легковых автомобилей (СА) между жилыми домами № 70, 74 по ул.</w:t>
      </w:r>
      <w:r w:rsidR="000A0632">
        <w:rPr>
          <w:sz w:val="24"/>
          <w:szCs w:val="24"/>
        </w:rPr>
        <w:t> </w:t>
      </w:r>
      <w:proofErr w:type="spellStart"/>
      <w:r w:rsidRPr="000F6539">
        <w:rPr>
          <w:sz w:val="24"/>
          <w:szCs w:val="24"/>
        </w:rPr>
        <w:t>Зорге</w:t>
      </w:r>
      <w:proofErr w:type="spellEnd"/>
      <w:r w:rsidRPr="000F6539">
        <w:rPr>
          <w:sz w:val="24"/>
          <w:szCs w:val="24"/>
        </w:rPr>
        <w:t xml:space="preserve"> </w:t>
      </w:r>
      <w:r w:rsidR="001E60F4">
        <w:rPr>
          <w:sz w:val="24"/>
          <w:szCs w:val="24"/>
        </w:rPr>
        <w:t xml:space="preserve">отобразить как зону </w:t>
      </w:r>
      <w:r w:rsidRPr="000F6539">
        <w:rPr>
          <w:sz w:val="24"/>
          <w:szCs w:val="24"/>
        </w:rPr>
        <w:t>озеленения (Р-2);</w:t>
      </w:r>
    </w:p>
    <w:p w:rsidR="000F6539" w:rsidRPr="000F6539" w:rsidRDefault="000F6539" w:rsidP="00F34C26">
      <w:pPr>
        <w:ind w:firstLine="709"/>
        <w:jc w:val="both"/>
        <w:rPr>
          <w:sz w:val="24"/>
          <w:szCs w:val="24"/>
        </w:rPr>
      </w:pPr>
      <w:r w:rsidRPr="000F6539">
        <w:rPr>
          <w:sz w:val="24"/>
          <w:szCs w:val="24"/>
        </w:rPr>
        <w:t>3.1.10.2.</w:t>
      </w:r>
      <w:r w:rsidR="001E60F4">
        <w:rPr>
          <w:sz w:val="24"/>
          <w:szCs w:val="24"/>
        </w:rPr>
        <w:t> Ч</w:t>
      </w:r>
      <w:r w:rsidR="00E934C0">
        <w:rPr>
          <w:sz w:val="24"/>
          <w:szCs w:val="24"/>
        </w:rPr>
        <w:t xml:space="preserve">асть </w:t>
      </w:r>
      <w:r w:rsidRPr="000F6539">
        <w:rPr>
          <w:sz w:val="24"/>
          <w:szCs w:val="24"/>
        </w:rPr>
        <w:t>зон</w:t>
      </w:r>
      <w:r w:rsidR="001E60F4">
        <w:rPr>
          <w:sz w:val="24"/>
          <w:szCs w:val="24"/>
        </w:rPr>
        <w:t>ы</w:t>
      </w:r>
      <w:r w:rsidRPr="000F6539">
        <w:rPr>
          <w:sz w:val="24"/>
          <w:szCs w:val="24"/>
        </w:rPr>
        <w:t xml:space="preserve"> объектов среднего, профессионального и высшего профессионального образования, научно-исследовательских учреждений (ОД-2), </w:t>
      </w:r>
      <w:r w:rsidR="001E60F4">
        <w:rPr>
          <w:sz w:val="24"/>
          <w:szCs w:val="24"/>
        </w:rPr>
        <w:t>в месте</w:t>
      </w:r>
      <w:r w:rsidRPr="000F6539">
        <w:rPr>
          <w:sz w:val="24"/>
          <w:szCs w:val="24"/>
        </w:rPr>
        <w:t xml:space="preserve"> </w:t>
      </w:r>
      <w:r w:rsidR="001E60F4">
        <w:rPr>
          <w:sz w:val="24"/>
          <w:szCs w:val="24"/>
        </w:rPr>
        <w:t>размещения</w:t>
      </w:r>
      <w:r w:rsidRPr="000F6539">
        <w:rPr>
          <w:sz w:val="24"/>
          <w:szCs w:val="24"/>
        </w:rPr>
        <w:t xml:space="preserve"> жило</w:t>
      </w:r>
      <w:r w:rsidR="001E60F4">
        <w:rPr>
          <w:sz w:val="24"/>
          <w:szCs w:val="24"/>
        </w:rPr>
        <w:t>го</w:t>
      </w:r>
      <w:r w:rsidRPr="000F6539">
        <w:rPr>
          <w:sz w:val="24"/>
          <w:szCs w:val="24"/>
        </w:rPr>
        <w:t xml:space="preserve"> дом</w:t>
      </w:r>
      <w:r w:rsidR="001E60F4">
        <w:rPr>
          <w:sz w:val="24"/>
          <w:szCs w:val="24"/>
        </w:rPr>
        <w:t>а</w:t>
      </w:r>
      <w:r w:rsidRPr="000F6539">
        <w:rPr>
          <w:sz w:val="24"/>
          <w:szCs w:val="24"/>
        </w:rPr>
        <w:t xml:space="preserve"> </w:t>
      </w:r>
      <w:r w:rsidR="001E60F4">
        <w:rPr>
          <w:sz w:val="24"/>
          <w:szCs w:val="24"/>
        </w:rPr>
        <w:t xml:space="preserve">№ </w:t>
      </w:r>
      <w:r w:rsidR="001E60F4" w:rsidRPr="000F6539">
        <w:rPr>
          <w:sz w:val="24"/>
          <w:szCs w:val="24"/>
        </w:rPr>
        <w:t>61</w:t>
      </w:r>
      <w:r w:rsidR="00FA335F">
        <w:rPr>
          <w:sz w:val="24"/>
          <w:szCs w:val="24"/>
        </w:rPr>
        <w:t xml:space="preserve"> </w:t>
      </w:r>
      <w:r w:rsidRPr="000F6539">
        <w:rPr>
          <w:sz w:val="24"/>
          <w:szCs w:val="24"/>
        </w:rPr>
        <w:t>по ул. Сибиряков-Гвардейцев</w:t>
      </w:r>
      <w:r w:rsidR="001E60F4">
        <w:rPr>
          <w:sz w:val="24"/>
          <w:szCs w:val="24"/>
        </w:rPr>
        <w:t xml:space="preserve"> отобразить как</w:t>
      </w:r>
      <w:r w:rsidRPr="000F6539">
        <w:rPr>
          <w:sz w:val="24"/>
          <w:szCs w:val="24"/>
        </w:rPr>
        <w:t xml:space="preserve"> зону  застройки средне- и многоэтажными жилыми домами (Ж-1)</w:t>
      </w:r>
      <w:r w:rsidR="00FA335F">
        <w:rPr>
          <w:sz w:val="24"/>
          <w:szCs w:val="24"/>
        </w:rPr>
        <w:t>;</w:t>
      </w:r>
    </w:p>
    <w:p w:rsidR="000F6539" w:rsidRPr="000F6539" w:rsidRDefault="000F6539" w:rsidP="000F6539">
      <w:pPr>
        <w:ind w:firstLine="709"/>
        <w:jc w:val="both"/>
        <w:rPr>
          <w:sz w:val="24"/>
          <w:szCs w:val="24"/>
        </w:rPr>
      </w:pPr>
      <w:r w:rsidRPr="000F6539">
        <w:rPr>
          <w:sz w:val="24"/>
          <w:szCs w:val="24"/>
        </w:rPr>
        <w:t>3.1.11.</w:t>
      </w:r>
      <w:r w:rsidR="00200D63">
        <w:rPr>
          <w:sz w:val="24"/>
          <w:szCs w:val="24"/>
        </w:rPr>
        <w:t> </w:t>
      </w:r>
      <w:r w:rsidRPr="000F6539">
        <w:rPr>
          <w:sz w:val="24"/>
          <w:szCs w:val="24"/>
        </w:rPr>
        <w:t>В границах квартала 15:</w:t>
      </w:r>
    </w:p>
    <w:p w:rsidR="000F6539" w:rsidRPr="000F6539" w:rsidRDefault="000F6539" w:rsidP="000F6539">
      <w:pPr>
        <w:ind w:firstLine="709"/>
        <w:jc w:val="both"/>
        <w:rPr>
          <w:sz w:val="24"/>
          <w:szCs w:val="24"/>
        </w:rPr>
      </w:pPr>
      <w:r w:rsidRPr="000F6539">
        <w:rPr>
          <w:sz w:val="24"/>
          <w:szCs w:val="24"/>
        </w:rPr>
        <w:t>3.1.11.1</w:t>
      </w:r>
      <w:r w:rsidR="00200D63">
        <w:rPr>
          <w:sz w:val="24"/>
          <w:szCs w:val="24"/>
        </w:rPr>
        <w:t>. З</w:t>
      </w:r>
      <w:r w:rsidRPr="000F6539">
        <w:rPr>
          <w:sz w:val="24"/>
          <w:szCs w:val="24"/>
        </w:rPr>
        <w:t xml:space="preserve">ону объектов спортивного назначения (Р-4) </w:t>
      </w:r>
      <w:r w:rsidR="00200D63">
        <w:rPr>
          <w:sz w:val="24"/>
          <w:szCs w:val="24"/>
        </w:rPr>
        <w:t>отобразить как</w:t>
      </w:r>
      <w:r w:rsidRPr="000F6539">
        <w:rPr>
          <w:sz w:val="24"/>
          <w:szCs w:val="24"/>
        </w:rPr>
        <w:t xml:space="preserve"> зону застройки объектами дошкольного, начального общего, основного общего и среднего (полного) общего образования (ОД-5);</w:t>
      </w:r>
    </w:p>
    <w:p w:rsidR="000F6539" w:rsidRPr="000F6539" w:rsidRDefault="000F6539" w:rsidP="000F6539">
      <w:pPr>
        <w:ind w:firstLine="709"/>
        <w:jc w:val="both"/>
        <w:rPr>
          <w:sz w:val="24"/>
          <w:szCs w:val="24"/>
        </w:rPr>
      </w:pPr>
      <w:r w:rsidRPr="000F6539">
        <w:rPr>
          <w:sz w:val="24"/>
          <w:szCs w:val="24"/>
        </w:rPr>
        <w:t>3.1.11.2</w:t>
      </w:r>
      <w:r w:rsidR="00200D63">
        <w:rPr>
          <w:sz w:val="24"/>
          <w:szCs w:val="24"/>
        </w:rPr>
        <w:t>. З</w:t>
      </w:r>
      <w:r w:rsidRPr="000F6539">
        <w:rPr>
          <w:sz w:val="24"/>
          <w:szCs w:val="24"/>
        </w:rPr>
        <w:t xml:space="preserve">ону стоянок для легковых автомобилей (СА) между жилыми домами № 122/1, 124, 126, 130/1, 132 по ул. Петухова </w:t>
      </w:r>
      <w:r w:rsidR="00200D63">
        <w:rPr>
          <w:sz w:val="24"/>
          <w:szCs w:val="24"/>
        </w:rPr>
        <w:t xml:space="preserve">отобразить как </w:t>
      </w:r>
      <w:r w:rsidRPr="000F6539">
        <w:rPr>
          <w:sz w:val="24"/>
          <w:szCs w:val="24"/>
        </w:rPr>
        <w:t>зону застройки средне- и многоэтажными жилыми домами (Ж-1);</w:t>
      </w:r>
    </w:p>
    <w:p w:rsidR="000F6539" w:rsidRPr="00FA335F" w:rsidRDefault="000F6539" w:rsidP="000F6539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3.1.11.</w:t>
      </w:r>
      <w:r w:rsidR="00835232">
        <w:rPr>
          <w:sz w:val="24"/>
          <w:szCs w:val="24"/>
        </w:rPr>
        <w:t>3</w:t>
      </w:r>
      <w:r w:rsidRPr="00FA335F">
        <w:rPr>
          <w:sz w:val="24"/>
          <w:szCs w:val="24"/>
        </w:rPr>
        <w:t>.</w:t>
      </w:r>
      <w:r w:rsidR="00200D63" w:rsidRPr="00FA335F">
        <w:rPr>
          <w:sz w:val="24"/>
          <w:szCs w:val="24"/>
        </w:rPr>
        <w:t> </w:t>
      </w:r>
      <w:r w:rsidRPr="00FA335F">
        <w:rPr>
          <w:sz w:val="24"/>
          <w:szCs w:val="24"/>
        </w:rPr>
        <w:t>Исключить проезд в существующей застройке с ул.</w:t>
      </w:r>
      <w:r w:rsidR="00FA335F">
        <w:rPr>
          <w:sz w:val="24"/>
          <w:szCs w:val="24"/>
        </w:rPr>
        <w:t> </w:t>
      </w:r>
      <w:proofErr w:type="spellStart"/>
      <w:r w:rsidRPr="00FA335F">
        <w:rPr>
          <w:sz w:val="24"/>
          <w:szCs w:val="24"/>
        </w:rPr>
        <w:t>Зорге</w:t>
      </w:r>
      <w:proofErr w:type="spellEnd"/>
      <w:r w:rsidRPr="00FA335F">
        <w:rPr>
          <w:sz w:val="24"/>
          <w:szCs w:val="24"/>
        </w:rPr>
        <w:t xml:space="preserve"> на ул.</w:t>
      </w:r>
      <w:r w:rsidR="00FA335F">
        <w:rPr>
          <w:sz w:val="24"/>
          <w:szCs w:val="24"/>
        </w:rPr>
        <w:t> </w:t>
      </w:r>
      <w:r w:rsidRPr="00FA335F">
        <w:rPr>
          <w:sz w:val="24"/>
          <w:szCs w:val="24"/>
        </w:rPr>
        <w:t>Петухова</w:t>
      </w:r>
      <w:r w:rsidR="00FA335F">
        <w:rPr>
          <w:sz w:val="24"/>
          <w:szCs w:val="24"/>
        </w:rPr>
        <w:t>;</w:t>
      </w:r>
    </w:p>
    <w:p w:rsidR="00200D63" w:rsidRPr="00FA335F" w:rsidRDefault="00645BAD" w:rsidP="00F34C26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3.1.12.</w:t>
      </w:r>
      <w:r w:rsidR="00200D63" w:rsidRPr="00FA335F">
        <w:rPr>
          <w:sz w:val="24"/>
          <w:szCs w:val="24"/>
        </w:rPr>
        <w:t> </w:t>
      </w:r>
      <w:r w:rsidRPr="00FA335F">
        <w:rPr>
          <w:sz w:val="24"/>
          <w:szCs w:val="24"/>
        </w:rPr>
        <w:t xml:space="preserve">В границах квартала 16-2 </w:t>
      </w:r>
      <w:r w:rsidR="00200D63" w:rsidRPr="00FA335F">
        <w:rPr>
          <w:sz w:val="24"/>
          <w:szCs w:val="24"/>
        </w:rPr>
        <w:t>перед жилым домом по ул.</w:t>
      </w:r>
      <w:r w:rsidR="00FA335F">
        <w:rPr>
          <w:sz w:val="24"/>
          <w:szCs w:val="24"/>
        </w:rPr>
        <w:t> </w:t>
      </w:r>
      <w:proofErr w:type="spellStart"/>
      <w:r w:rsidR="00200D63" w:rsidRPr="00FA335F">
        <w:rPr>
          <w:sz w:val="24"/>
          <w:szCs w:val="24"/>
        </w:rPr>
        <w:t>Зорге</w:t>
      </w:r>
      <w:proofErr w:type="spellEnd"/>
      <w:r w:rsidR="00200D63" w:rsidRPr="00FA335F">
        <w:rPr>
          <w:sz w:val="24"/>
          <w:szCs w:val="24"/>
        </w:rPr>
        <w:t>,</w:t>
      </w:r>
      <w:r w:rsidR="00FA335F">
        <w:rPr>
          <w:sz w:val="24"/>
          <w:szCs w:val="24"/>
        </w:rPr>
        <w:t> </w:t>
      </w:r>
      <w:r w:rsidR="00200D63" w:rsidRPr="00FA335F">
        <w:rPr>
          <w:sz w:val="24"/>
          <w:szCs w:val="24"/>
        </w:rPr>
        <w:t>269 ч</w:t>
      </w:r>
      <w:r w:rsidRPr="00FA335F">
        <w:rPr>
          <w:sz w:val="24"/>
          <w:szCs w:val="24"/>
        </w:rPr>
        <w:t xml:space="preserve">асть зоны застройки объектами делового, общественного и коммерческого назначения (ОД-1) </w:t>
      </w:r>
      <w:r w:rsidR="00200D63" w:rsidRPr="00FA335F">
        <w:rPr>
          <w:sz w:val="24"/>
          <w:szCs w:val="24"/>
        </w:rPr>
        <w:t>отобразить как</w:t>
      </w:r>
      <w:r w:rsidRPr="00FA335F">
        <w:rPr>
          <w:sz w:val="24"/>
          <w:szCs w:val="24"/>
        </w:rPr>
        <w:t xml:space="preserve"> зону озеленения (Р-2)</w:t>
      </w:r>
      <w:r w:rsidR="00FA335F">
        <w:rPr>
          <w:sz w:val="24"/>
          <w:szCs w:val="24"/>
        </w:rPr>
        <w:t>;</w:t>
      </w:r>
    </w:p>
    <w:p w:rsidR="00645BAD" w:rsidRPr="00FA335F" w:rsidRDefault="00645BAD" w:rsidP="00F34C26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3.1.13.</w:t>
      </w:r>
      <w:r w:rsidR="00FA335F">
        <w:rPr>
          <w:sz w:val="24"/>
          <w:szCs w:val="24"/>
        </w:rPr>
        <w:t> </w:t>
      </w:r>
      <w:r w:rsidRPr="00FA335F">
        <w:rPr>
          <w:sz w:val="24"/>
          <w:szCs w:val="24"/>
        </w:rPr>
        <w:t xml:space="preserve">В границах квартала 16-3 </w:t>
      </w:r>
      <w:r w:rsidR="00200D63" w:rsidRPr="00FA335F">
        <w:rPr>
          <w:sz w:val="24"/>
          <w:szCs w:val="24"/>
        </w:rPr>
        <w:t>з</w:t>
      </w:r>
      <w:r w:rsidRPr="00FA335F">
        <w:rPr>
          <w:sz w:val="24"/>
          <w:szCs w:val="24"/>
        </w:rPr>
        <w:t xml:space="preserve">ону стоянок для легковых автомобилей (СА) </w:t>
      </w:r>
      <w:r w:rsidR="00200D63" w:rsidRPr="00FA335F">
        <w:rPr>
          <w:sz w:val="24"/>
          <w:szCs w:val="24"/>
        </w:rPr>
        <w:t>отобразить как</w:t>
      </w:r>
      <w:r w:rsidRPr="00FA335F">
        <w:rPr>
          <w:sz w:val="24"/>
          <w:szCs w:val="24"/>
        </w:rPr>
        <w:t xml:space="preserve"> зону застройки средне- и многоэтажными жилыми домами (Ж-1)</w:t>
      </w:r>
      <w:r w:rsidR="00FA335F">
        <w:rPr>
          <w:sz w:val="24"/>
          <w:szCs w:val="24"/>
        </w:rPr>
        <w:t>;</w:t>
      </w:r>
    </w:p>
    <w:p w:rsidR="000F6539" w:rsidRPr="00FA335F" w:rsidRDefault="00CA639F" w:rsidP="00CA639F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3.1.14.</w:t>
      </w:r>
      <w:r w:rsidR="00FA335F" w:rsidRPr="00FA335F">
        <w:rPr>
          <w:sz w:val="24"/>
          <w:szCs w:val="24"/>
        </w:rPr>
        <w:t> </w:t>
      </w:r>
      <w:r w:rsidRPr="00FA335F">
        <w:rPr>
          <w:sz w:val="24"/>
          <w:szCs w:val="24"/>
        </w:rPr>
        <w:t>В границах квартала 17-2</w:t>
      </w:r>
      <w:r w:rsidR="00200D63" w:rsidRPr="00FA335F">
        <w:rPr>
          <w:sz w:val="24"/>
          <w:szCs w:val="24"/>
        </w:rPr>
        <w:t xml:space="preserve"> </w:t>
      </w:r>
      <w:r w:rsidR="00E934C0" w:rsidRPr="00FA335F">
        <w:rPr>
          <w:sz w:val="24"/>
          <w:szCs w:val="24"/>
        </w:rPr>
        <w:t>часть</w:t>
      </w:r>
      <w:r w:rsidRPr="00FA335F">
        <w:rPr>
          <w:sz w:val="24"/>
          <w:szCs w:val="24"/>
        </w:rPr>
        <w:t xml:space="preserve"> </w:t>
      </w:r>
      <w:r w:rsidR="00E856A0" w:rsidRPr="00FA335F">
        <w:rPr>
          <w:sz w:val="24"/>
          <w:szCs w:val="24"/>
        </w:rPr>
        <w:t xml:space="preserve">зоны </w:t>
      </w:r>
      <w:r w:rsidR="00CB4598" w:rsidRPr="00FA335F">
        <w:rPr>
          <w:sz w:val="24"/>
        </w:rPr>
        <w:t>стоянок для легковых автомобилей</w:t>
      </w:r>
      <w:r w:rsidR="00CB4598" w:rsidRPr="00FA335F">
        <w:rPr>
          <w:sz w:val="24"/>
          <w:szCs w:val="24"/>
        </w:rPr>
        <w:t xml:space="preserve"> </w:t>
      </w:r>
      <w:r w:rsidR="00E856A0" w:rsidRPr="00FA335F">
        <w:rPr>
          <w:sz w:val="24"/>
          <w:szCs w:val="24"/>
        </w:rPr>
        <w:t xml:space="preserve">СА, </w:t>
      </w:r>
      <w:r w:rsidR="00CB4598" w:rsidRPr="00FA335F">
        <w:rPr>
          <w:sz w:val="24"/>
        </w:rPr>
        <w:t>зон</w:t>
      </w:r>
      <w:r w:rsidR="000A0632">
        <w:rPr>
          <w:sz w:val="24"/>
        </w:rPr>
        <w:t>у</w:t>
      </w:r>
      <w:r w:rsidR="00CB4598" w:rsidRPr="00FA335F">
        <w:rPr>
          <w:sz w:val="24"/>
        </w:rPr>
        <w:t xml:space="preserve"> объектов здравоохранения </w:t>
      </w:r>
      <w:r w:rsidR="00E856A0" w:rsidRPr="00FA335F">
        <w:rPr>
          <w:sz w:val="24"/>
          <w:szCs w:val="24"/>
        </w:rPr>
        <w:t xml:space="preserve">ОД-3, </w:t>
      </w:r>
      <w:r w:rsidR="00CB4598" w:rsidRPr="00FA335F">
        <w:rPr>
          <w:sz w:val="24"/>
        </w:rPr>
        <w:t>зон</w:t>
      </w:r>
      <w:r w:rsidR="000A0632">
        <w:rPr>
          <w:sz w:val="24"/>
        </w:rPr>
        <w:t>у</w:t>
      </w:r>
      <w:r w:rsidR="00CB4598" w:rsidRPr="00FA335F">
        <w:rPr>
          <w:sz w:val="24"/>
        </w:rPr>
        <w:t xml:space="preserve"> озеленения </w:t>
      </w:r>
      <w:r w:rsidR="00E856A0" w:rsidRPr="00FA335F">
        <w:rPr>
          <w:sz w:val="24"/>
          <w:szCs w:val="24"/>
        </w:rPr>
        <w:t xml:space="preserve">Р-2, </w:t>
      </w:r>
      <w:r w:rsidR="00CB4598" w:rsidRPr="00FA335F">
        <w:rPr>
          <w:sz w:val="24"/>
        </w:rPr>
        <w:t>зон</w:t>
      </w:r>
      <w:r w:rsidR="000A0632">
        <w:rPr>
          <w:sz w:val="24"/>
        </w:rPr>
        <w:t>у</w:t>
      </w:r>
      <w:r w:rsidR="00CB4598" w:rsidRPr="00FA335F">
        <w:rPr>
          <w:sz w:val="24"/>
        </w:rPr>
        <w:t xml:space="preserve"> объектов спортивного назначения </w:t>
      </w:r>
      <w:r w:rsidR="00E856A0" w:rsidRPr="00FA335F">
        <w:rPr>
          <w:sz w:val="24"/>
          <w:szCs w:val="24"/>
        </w:rPr>
        <w:t xml:space="preserve">Р-4 </w:t>
      </w:r>
      <w:r w:rsidR="00200D63" w:rsidRPr="00FA335F">
        <w:rPr>
          <w:sz w:val="24"/>
          <w:szCs w:val="24"/>
        </w:rPr>
        <w:t>отобразить как</w:t>
      </w:r>
      <w:r w:rsidR="00E856A0" w:rsidRPr="00FA335F">
        <w:rPr>
          <w:sz w:val="24"/>
          <w:szCs w:val="24"/>
        </w:rPr>
        <w:t xml:space="preserve"> зону </w:t>
      </w:r>
      <w:r w:rsidR="00CB4598" w:rsidRPr="00FA335F">
        <w:rPr>
          <w:sz w:val="24"/>
        </w:rPr>
        <w:t>объектов дошкольного, начального общего, основного общего и среднего (полного) общего образования (</w:t>
      </w:r>
      <w:r w:rsidR="00E856A0" w:rsidRPr="00FA335F">
        <w:rPr>
          <w:sz w:val="24"/>
          <w:szCs w:val="24"/>
        </w:rPr>
        <w:t>ОД-5</w:t>
      </w:r>
      <w:r w:rsidR="00CB4598" w:rsidRPr="00FA335F">
        <w:rPr>
          <w:sz w:val="24"/>
          <w:szCs w:val="24"/>
        </w:rPr>
        <w:t>)</w:t>
      </w:r>
      <w:r w:rsidR="00FA335F">
        <w:rPr>
          <w:sz w:val="24"/>
          <w:szCs w:val="24"/>
        </w:rPr>
        <w:t>;</w:t>
      </w:r>
    </w:p>
    <w:p w:rsidR="000F6539" w:rsidRPr="00FA335F" w:rsidRDefault="00CA639F" w:rsidP="00F34C26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3.1.15.</w:t>
      </w:r>
      <w:r w:rsidR="00FA335F" w:rsidRPr="00FA335F">
        <w:rPr>
          <w:sz w:val="24"/>
          <w:szCs w:val="24"/>
        </w:rPr>
        <w:t> </w:t>
      </w:r>
      <w:r w:rsidRPr="00FA335F">
        <w:rPr>
          <w:sz w:val="24"/>
          <w:szCs w:val="24"/>
        </w:rPr>
        <w:t xml:space="preserve">В границах квартала 17-3 </w:t>
      </w:r>
      <w:r w:rsidR="00CB4598" w:rsidRPr="00FA335F">
        <w:rPr>
          <w:sz w:val="24"/>
          <w:szCs w:val="24"/>
        </w:rPr>
        <w:t>часть зоны</w:t>
      </w:r>
      <w:r w:rsidRPr="00FA335F">
        <w:rPr>
          <w:sz w:val="24"/>
          <w:szCs w:val="24"/>
        </w:rPr>
        <w:t xml:space="preserve"> объектов среднего, профессионального и высшего профессионального образования, научно-исследовательских учреждений (ОД-2) </w:t>
      </w:r>
      <w:r w:rsidR="00200D63" w:rsidRPr="00FA335F">
        <w:rPr>
          <w:sz w:val="24"/>
          <w:szCs w:val="24"/>
        </w:rPr>
        <w:t>отобразить как</w:t>
      </w:r>
      <w:r w:rsidRPr="00FA335F">
        <w:rPr>
          <w:sz w:val="24"/>
          <w:szCs w:val="24"/>
        </w:rPr>
        <w:t xml:space="preserve"> зону озеленения (Р-2) между красной линией и границей земельного участка </w:t>
      </w:r>
      <w:r w:rsidR="00FA335F">
        <w:rPr>
          <w:sz w:val="24"/>
          <w:szCs w:val="24"/>
        </w:rPr>
        <w:t>предоставленного</w:t>
      </w:r>
      <w:r w:rsidRPr="00FA335F">
        <w:rPr>
          <w:sz w:val="24"/>
          <w:szCs w:val="24"/>
        </w:rPr>
        <w:t xml:space="preserve"> для строительства научно-исследовательского института</w:t>
      </w:r>
      <w:r w:rsidR="00FA335F">
        <w:rPr>
          <w:sz w:val="24"/>
          <w:szCs w:val="24"/>
        </w:rPr>
        <w:t>;</w:t>
      </w:r>
    </w:p>
    <w:p w:rsidR="00CA639F" w:rsidRPr="00FA335F" w:rsidRDefault="00CA639F" w:rsidP="00CA639F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3.1.16.</w:t>
      </w:r>
      <w:r w:rsidR="00FA335F" w:rsidRPr="00FA335F">
        <w:rPr>
          <w:sz w:val="24"/>
          <w:szCs w:val="24"/>
        </w:rPr>
        <w:t> </w:t>
      </w:r>
      <w:r w:rsidR="00CB4598" w:rsidRPr="00FA335F">
        <w:rPr>
          <w:sz w:val="24"/>
          <w:szCs w:val="24"/>
        </w:rPr>
        <w:t>В г</w:t>
      </w:r>
      <w:r w:rsidRPr="00FA335F">
        <w:rPr>
          <w:sz w:val="24"/>
          <w:szCs w:val="24"/>
        </w:rPr>
        <w:t>раницах квартала 18:</w:t>
      </w:r>
    </w:p>
    <w:p w:rsidR="000F6539" w:rsidRPr="00FA335F" w:rsidRDefault="00CA639F" w:rsidP="00F34C26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3.1.16.1.</w:t>
      </w:r>
      <w:r w:rsidR="00CB4598" w:rsidRPr="00FA335F">
        <w:rPr>
          <w:sz w:val="24"/>
          <w:szCs w:val="24"/>
        </w:rPr>
        <w:t> З</w:t>
      </w:r>
      <w:r w:rsidRPr="00FA335F">
        <w:rPr>
          <w:sz w:val="24"/>
          <w:szCs w:val="24"/>
        </w:rPr>
        <w:t xml:space="preserve">ону озеленения (Р-2) </w:t>
      </w:r>
      <w:r w:rsidR="00200D63" w:rsidRPr="00FA335F">
        <w:rPr>
          <w:sz w:val="24"/>
          <w:szCs w:val="24"/>
        </w:rPr>
        <w:t>отобразить как</w:t>
      </w:r>
      <w:r w:rsidRPr="00FA335F">
        <w:rPr>
          <w:sz w:val="24"/>
          <w:szCs w:val="24"/>
        </w:rPr>
        <w:t xml:space="preserve"> зону  застройки средне- и многоэтажными жилыми домами (Ж-1);</w:t>
      </w:r>
    </w:p>
    <w:p w:rsidR="00CA639F" w:rsidRPr="00FA335F" w:rsidRDefault="00CA639F" w:rsidP="00F34C26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3.1.16.2.</w:t>
      </w:r>
      <w:r w:rsidR="00FA335F" w:rsidRPr="00FA335F">
        <w:rPr>
          <w:sz w:val="24"/>
          <w:szCs w:val="24"/>
        </w:rPr>
        <w:t> З</w:t>
      </w:r>
      <w:r w:rsidRPr="00FA335F">
        <w:rPr>
          <w:sz w:val="24"/>
          <w:szCs w:val="24"/>
        </w:rPr>
        <w:t xml:space="preserve">ону застройки объектами дошкольного, начального общего, основного общего и среднего (полного) общего образования (ОД-5) </w:t>
      </w:r>
      <w:r w:rsidR="00200D63" w:rsidRPr="00FA335F">
        <w:rPr>
          <w:sz w:val="24"/>
          <w:szCs w:val="24"/>
        </w:rPr>
        <w:t>отобразить как</w:t>
      </w:r>
      <w:r w:rsidRPr="00FA335F">
        <w:rPr>
          <w:sz w:val="24"/>
          <w:szCs w:val="24"/>
        </w:rPr>
        <w:t xml:space="preserve"> зону транспортно-пересадочных узлов (ИТ-5)</w:t>
      </w:r>
      <w:r w:rsidR="00FA335F">
        <w:rPr>
          <w:sz w:val="24"/>
          <w:szCs w:val="24"/>
        </w:rPr>
        <w:t>;</w:t>
      </w:r>
    </w:p>
    <w:p w:rsidR="00C825B6" w:rsidRDefault="00C825B6" w:rsidP="00A50DA5">
      <w:pPr>
        <w:ind w:firstLine="709"/>
        <w:jc w:val="both"/>
        <w:rPr>
          <w:sz w:val="24"/>
          <w:szCs w:val="24"/>
        </w:rPr>
      </w:pPr>
      <w:r w:rsidRPr="00FA335F">
        <w:rPr>
          <w:sz w:val="24"/>
          <w:szCs w:val="24"/>
        </w:rPr>
        <w:t>3.1.17.</w:t>
      </w:r>
      <w:r w:rsidR="00FA335F" w:rsidRPr="00FA335F">
        <w:rPr>
          <w:sz w:val="24"/>
          <w:szCs w:val="24"/>
        </w:rPr>
        <w:t> З</w:t>
      </w:r>
      <w:r w:rsidRPr="00FA335F">
        <w:rPr>
          <w:sz w:val="24"/>
          <w:szCs w:val="24"/>
        </w:rPr>
        <w:t xml:space="preserve">ону озеленения (Р-2) «бульвар № 4» между кварталом 9 и кварталом 10 </w:t>
      </w:r>
      <w:r w:rsidR="00200D63" w:rsidRPr="00FA335F">
        <w:rPr>
          <w:sz w:val="24"/>
          <w:szCs w:val="24"/>
        </w:rPr>
        <w:lastRenderedPageBreak/>
        <w:t>отобразить как</w:t>
      </w:r>
      <w:r w:rsidRPr="00FA335F">
        <w:rPr>
          <w:sz w:val="24"/>
          <w:szCs w:val="24"/>
        </w:rPr>
        <w:t xml:space="preserve"> зону стоянок для легковых автомобилей (СА)</w:t>
      </w:r>
      <w:r w:rsidR="00FA335F">
        <w:rPr>
          <w:sz w:val="24"/>
          <w:szCs w:val="24"/>
        </w:rPr>
        <w:t>;</w:t>
      </w:r>
    </w:p>
    <w:p w:rsidR="00E573CE" w:rsidRDefault="00E573CE" w:rsidP="00A50DA5">
      <w:pPr>
        <w:ind w:firstLine="709"/>
        <w:jc w:val="both"/>
        <w:rPr>
          <w:sz w:val="24"/>
          <w:szCs w:val="28"/>
        </w:rPr>
      </w:pPr>
      <w:r w:rsidRPr="00895FC2">
        <w:rPr>
          <w:sz w:val="24"/>
          <w:szCs w:val="28"/>
        </w:rPr>
        <w:t>3.1.18. В условных обозначениях зон градостроительных ограничений заменить</w:t>
      </w:r>
      <w:r>
        <w:rPr>
          <w:sz w:val="24"/>
          <w:szCs w:val="28"/>
        </w:rPr>
        <w:t xml:space="preserve"> словосочетания </w:t>
      </w:r>
      <w:r w:rsidRPr="001864B7">
        <w:rPr>
          <w:sz w:val="24"/>
          <w:szCs w:val="28"/>
        </w:rPr>
        <w:t>«</w:t>
      </w:r>
      <w:r>
        <w:rPr>
          <w:sz w:val="24"/>
          <w:szCs w:val="28"/>
        </w:rPr>
        <w:t>охранная зона</w:t>
      </w:r>
      <w:r w:rsidRPr="001864B7">
        <w:rPr>
          <w:sz w:val="24"/>
          <w:szCs w:val="28"/>
        </w:rPr>
        <w:t xml:space="preserve">, </w:t>
      </w:r>
      <w:proofErr w:type="spellStart"/>
      <w:r w:rsidRPr="001864B7">
        <w:rPr>
          <w:sz w:val="24"/>
          <w:szCs w:val="28"/>
        </w:rPr>
        <w:t>водоохранная</w:t>
      </w:r>
      <w:proofErr w:type="spellEnd"/>
      <w:r w:rsidRPr="001864B7">
        <w:rPr>
          <w:sz w:val="24"/>
          <w:szCs w:val="28"/>
        </w:rPr>
        <w:t xml:space="preserve"> зона»</w:t>
      </w:r>
      <w:r>
        <w:rPr>
          <w:sz w:val="24"/>
          <w:szCs w:val="28"/>
        </w:rPr>
        <w:t xml:space="preserve"> на словосочетания </w:t>
      </w:r>
      <w:r w:rsidRPr="001864B7">
        <w:rPr>
          <w:sz w:val="24"/>
          <w:szCs w:val="28"/>
        </w:rPr>
        <w:t>«нормативные параметры</w:t>
      </w:r>
      <w:r w:rsidRPr="009D0E9C">
        <w:rPr>
          <w:sz w:val="24"/>
          <w:szCs w:val="28"/>
        </w:rPr>
        <w:t xml:space="preserve"> </w:t>
      </w:r>
      <w:r w:rsidRPr="001864B7">
        <w:rPr>
          <w:sz w:val="24"/>
          <w:szCs w:val="28"/>
        </w:rPr>
        <w:t>охранн</w:t>
      </w:r>
      <w:r>
        <w:rPr>
          <w:sz w:val="24"/>
          <w:szCs w:val="28"/>
        </w:rPr>
        <w:t>ой</w:t>
      </w:r>
      <w:r w:rsidRPr="001864B7">
        <w:rPr>
          <w:sz w:val="24"/>
          <w:szCs w:val="28"/>
        </w:rPr>
        <w:t xml:space="preserve"> зон</w:t>
      </w:r>
      <w:r>
        <w:rPr>
          <w:sz w:val="24"/>
          <w:szCs w:val="28"/>
        </w:rPr>
        <w:t>ы, нормативные параметры водоохраной зоны»;</w:t>
      </w:r>
    </w:p>
    <w:p w:rsidR="00895FC2" w:rsidRDefault="00895FC2" w:rsidP="00A50DA5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3.1.19. В квартале 13 уточнить отображение красных линий по фактическому землепользованию;</w:t>
      </w:r>
    </w:p>
    <w:p w:rsidR="00895FC2" w:rsidRPr="00895FC2" w:rsidRDefault="00895FC2" w:rsidP="00A50DA5">
      <w:pPr>
        <w:ind w:firstLine="709"/>
        <w:jc w:val="both"/>
        <w:rPr>
          <w:sz w:val="24"/>
          <w:szCs w:val="28"/>
        </w:rPr>
      </w:pPr>
      <w:r w:rsidRPr="00895FC2">
        <w:rPr>
          <w:sz w:val="24"/>
          <w:szCs w:val="28"/>
        </w:rPr>
        <w:t>3.1.20. В границах квартала 10 уточнить границу бульвара в зоне озеленения (Р-2)</w:t>
      </w:r>
      <w:r>
        <w:rPr>
          <w:sz w:val="24"/>
          <w:szCs w:val="28"/>
        </w:rPr>
        <w:t>;</w:t>
      </w:r>
    </w:p>
    <w:p w:rsidR="00895FC2" w:rsidRPr="00895FC2" w:rsidRDefault="00895FC2" w:rsidP="00A50DA5">
      <w:pPr>
        <w:ind w:firstLine="709"/>
        <w:jc w:val="both"/>
        <w:rPr>
          <w:sz w:val="24"/>
          <w:szCs w:val="28"/>
        </w:rPr>
      </w:pPr>
      <w:r w:rsidRPr="00895FC2">
        <w:rPr>
          <w:sz w:val="24"/>
          <w:szCs w:val="28"/>
        </w:rPr>
        <w:t>3.1.21. По ж</w:t>
      </w:r>
      <w:proofErr w:type="gramStart"/>
      <w:r w:rsidRPr="00895FC2">
        <w:rPr>
          <w:sz w:val="24"/>
          <w:szCs w:val="28"/>
        </w:rPr>
        <w:t>.у</w:t>
      </w:r>
      <w:proofErr w:type="gramEnd"/>
      <w:r w:rsidRPr="00895FC2">
        <w:rPr>
          <w:sz w:val="24"/>
          <w:szCs w:val="28"/>
        </w:rPr>
        <w:t xml:space="preserve"> 13 отобразить зону озеленения </w:t>
      </w:r>
      <w:r>
        <w:rPr>
          <w:sz w:val="24"/>
          <w:szCs w:val="28"/>
        </w:rPr>
        <w:t>(</w:t>
      </w:r>
      <w:r w:rsidRPr="00895FC2">
        <w:rPr>
          <w:sz w:val="24"/>
          <w:szCs w:val="28"/>
        </w:rPr>
        <w:t>Р-2</w:t>
      </w:r>
      <w:r>
        <w:rPr>
          <w:sz w:val="24"/>
          <w:szCs w:val="28"/>
        </w:rPr>
        <w:t>);</w:t>
      </w:r>
    </w:p>
    <w:p w:rsidR="00733415" w:rsidRPr="00895FC2" w:rsidRDefault="0008134C" w:rsidP="00733415">
      <w:pPr>
        <w:ind w:firstLine="709"/>
        <w:jc w:val="both"/>
        <w:rPr>
          <w:sz w:val="24"/>
          <w:szCs w:val="28"/>
        </w:rPr>
      </w:pPr>
      <w:r w:rsidRPr="00895FC2">
        <w:rPr>
          <w:sz w:val="24"/>
          <w:szCs w:val="28"/>
        </w:rPr>
        <w:t>3</w:t>
      </w:r>
      <w:r w:rsidR="00733415" w:rsidRPr="00895FC2">
        <w:rPr>
          <w:sz w:val="24"/>
          <w:szCs w:val="28"/>
        </w:rPr>
        <w:t>.2. В приложении 2</w:t>
      </w:r>
      <w:r w:rsidR="00895FC2">
        <w:rPr>
          <w:sz w:val="24"/>
          <w:szCs w:val="28"/>
        </w:rPr>
        <w:t xml:space="preserve"> о</w:t>
      </w:r>
      <w:r w:rsidR="00733415" w:rsidRPr="00895FC2">
        <w:rPr>
          <w:sz w:val="24"/>
          <w:szCs w:val="28"/>
        </w:rPr>
        <w:t>тобразить направление магистральных улиц выходящих на смежные территории.</w:t>
      </w:r>
    </w:p>
    <w:p w:rsidR="00733415" w:rsidRPr="00895FC2" w:rsidRDefault="00733415" w:rsidP="0008134C">
      <w:pPr>
        <w:ind w:firstLine="709"/>
        <w:jc w:val="both"/>
        <w:rPr>
          <w:sz w:val="24"/>
          <w:szCs w:val="28"/>
        </w:rPr>
      </w:pPr>
    </w:p>
    <w:p w:rsidR="005221E9" w:rsidRPr="00895FC2" w:rsidRDefault="005221E9" w:rsidP="00A50DA5">
      <w:pPr>
        <w:ind w:firstLine="709"/>
        <w:jc w:val="both"/>
        <w:rPr>
          <w:sz w:val="24"/>
          <w:szCs w:val="28"/>
        </w:rPr>
      </w:pPr>
    </w:p>
    <w:tbl>
      <w:tblPr>
        <w:tblW w:w="10173" w:type="dxa"/>
        <w:tblLook w:val="00A0"/>
      </w:tblPr>
      <w:tblGrid>
        <w:gridCol w:w="6204"/>
        <w:gridCol w:w="3969"/>
      </w:tblGrid>
      <w:tr w:rsidR="00E1150A" w:rsidRPr="00FA335F" w:rsidTr="00A4784F">
        <w:tc>
          <w:tcPr>
            <w:tcW w:w="6204" w:type="dxa"/>
          </w:tcPr>
          <w:p w:rsidR="00E1150A" w:rsidRPr="00FA335F" w:rsidRDefault="00E1150A" w:rsidP="00660F7A">
            <w:pPr>
              <w:pStyle w:val="a9"/>
              <w:widowControl/>
              <w:spacing w:before="0"/>
              <w:ind w:firstLine="0"/>
              <w:rPr>
                <w:sz w:val="24"/>
                <w:szCs w:val="28"/>
              </w:rPr>
            </w:pPr>
            <w:r w:rsidRPr="00FA335F">
              <w:rPr>
                <w:sz w:val="24"/>
                <w:szCs w:val="28"/>
              </w:rPr>
              <w:t>Председатель организационного комитета по проведению публичных слушаний по проекту постановления мэрии города Новосибирска «</w:t>
            </w:r>
            <w:r w:rsidR="00975912" w:rsidRPr="00FA335F">
              <w:rPr>
                <w:sz w:val="24"/>
                <w:szCs w:val="24"/>
              </w:rPr>
              <w:t>Об</w:t>
            </w:r>
            <w:r w:rsidR="00975912" w:rsidRPr="00FA335F">
              <w:rPr>
                <w:sz w:val="24"/>
                <w:szCs w:val="24"/>
                <w:lang w:val="en-US"/>
              </w:rPr>
              <w:t> </w:t>
            </w:r>
            <w:r w:rsidR="00975912" w:rsidRPr="00FA335F">
              <w:rPr>
                <w:sz w:val="24"/>
                <w:szCs w:val="24"/>
              </w:rPr>
              <w:t>утверждении проекта планировки южной части Кировского района</w:t>
            </w:r>
            <w:r w:rsidRPr="00FA335F">
              <w:rPr>
                <w:sz w:val="24"/>
                <w:szCs w:val="28"/>
              </w:rPr>
              <w:t>»,</w:t>
            </w:r>
            <w:r w:rsidRPr="00FA335F">
              <w:rPr>
                <w:sz w:val="24"/>
                <w:szCs w:val="26"/>
              </w:rPr>
              <w:t xml:space="preserve"> заместитель начальника департамента строительства и архитектуры мэрии города Новосибирска - главный архитектор города </w:t>
            </w:r>
          </w:p>
        </w:tc>
        <w:tc>
          <w:tcPr>
            <w:tcW w:w="3969" w:type="dxa"/>
            <w:vAlign w:val="bottom"/>
          </w:tcPr>
          <w:p w:rsidR="00E1150A" w:rsidRPr="00895FC2" w:rsidRDefault="00E1150A" w:rsidP="00A4784F">
            <w:pPr>
              <w:pStyle w:val="a9"/>
              <w:widowControl/>
              <w:spacing w:before="0"/>
              <w:ind w:right="34"/>
              <w:jc w:val="right"/>
              <w:rPr>
                <w:sz w:val="24"/>
                <w:szCs w:val="28"/>
              </w:rPr>
            </w:pPr>
            <w:r w:rsidRPr="00895FC2">
              <w:rPr>
                <w:sz w:val="24"/>
                <w:szCs w:val="28"/>
              </w:rPr>
              <w:t>В. В. Фефелов</w:t>
            </w:r>
          </w:p>
        </w:tc>
      </w:tr>
      <w:tr w:rsidR="00E1150A" w:rsidRPr="00A4784F" w:rsidTr="00A4784F">
        <w:tc>
          <w:tcPr>
            <w:tcW w:w="6204" w:type="dxa"/>
          </w:tcPr>
          <w:p w:rsidR="00E1150A" w:rsidRPr="00FA335F" w:rsidRDefault="00E1150A" w:rsidP="00785F29">
            <w:pPr>
              <w:widowControl/>
              <w:spacing w:line="240" w:lineRule="atLeast"/>
              <w:jc w:val="both"/>
              <w:rPr>
                <w:sz w:val="24"/>
                <w:szCs w:val="28"/>
              </w:rPr>
            </w:pPr>
          </w:p>
          <w:p w:rsidR="00E1150A" w:rsidRPr="00FA335F" w:rsidRDefault="00E1150A" w:rsidP="00785F29">
            <w:pPr>
              <w:widowControl/>
              <w:spacing w:line="240" w:lineRule="atLeast"/>
              <w:jc w:val="both"/>
              <w:rPr>
                <w:sz w:val="24"/>
                <w:szCs w:val="28"/>
              </w:rPr>
            </w:pPr>
          </w:p>
          <w:p w:rsidR="00E1150A" w:rsidRPr="00FA335F" w:rsidRDefault="00E1150A" w:rsidP="00785F29">
            <w:pPr>
              <w:widowControl/>
              <w:spacing w:line="240" w:lineRule="atLeast"/>
              <w:jc w:val="both"/>
              <w:rPr>
                <w:sz w:val="24"/>
                <w:szCs w:val="28"/>
              </w:rPr>
            </w:pPr>
            <w:r w:rsidRPr="00FA335F">
              <w:rPr>
                <w:sz w:val="24"/>
                <w:szCs w:val="28"/>
              </w:rPr>
              <w:t>Секретарь</w:t>
            </w:r>
          </w:p>
        </w:tc>
        <w:tc>
          <w:tcPr>
            <w:tcW w:w="3969" w:type="dxa"/>
            <w:vAlign w:val="bottom"/>
          </w:tcPr>
          <w:p w:rsidR="00E1150A" w:rsidRPr="00FA335F" w:rsidRDefault="00E1150A" w:rsidP="00785F29">
            <w:pPr>
              <w:widowControl/>
              <w:spacing w:line="240" w:lineRule="atLeast"/>
              <w:jc w:val="right"/>
              <w:rPr>
                <w:sz w:val="24"/>
                <w:szCs w:val="28"/>
              </w:rPr>
            </w:pPr>
          </w:p>
          <w:p w:rsidR="00E1150A" w:rsidRPr="00FA335F" w:rsidRDefault="00E1150A" w:rsidP="00785F29">
            <w:pPr>
              <w:widowControl/>
              <w:spacing w:line="240" w:lineRule="atLeast"/>
              <w:jc w:val="right"/>
              <w:rPr>
                <w:sz w:val="24"/>
                <w:szCs w:val="28"/>
              </w:rPr>
            </w:pPr>
          </w:p>
          <w:p w:rsidR="00E1150A" w:rsidRPr="00A14294" w:rsidRDefault="00A14294" w:rsidP="00A4784F">
            <w:pPr>
              <w:widowControl/>
              <w:spacing w:line="240" w:lineRule="atLeast"/>
              <w:ind w:right="34"/>
              <w:jc w:val="right"/>
              <w:rPr>
                <w:sz w:val="24"/>
                <w:szCs w:val="28"/>
              </w:rPr>
            </w:pPr>
            <w:r w:rsidRPr="00FA335F">
              <w:rPr>
                <w:sz w:val="24"/>
                <w:szCs w:val="28"/>
              </w:rPr>
              <w:t>О. В. Кучинская</w:t>
            </w:r>
          </w:p>
          <w:p w:rsidR="00E1150A" w:rsidRPr="00A14294" w:rsidRDefault="00E1150A" w:rsidP="00395612">
            <w:pPr>
              <w:widowControl/>
              <w:spacing w:line="240" w:lineRule="atLeast"/>
              <w:jc w:val="right"/>
              <w:rPr>
                <w:sz w:val="24"/>
                <w:szCs w:val="28"/>
              </w:rPr>
            </w:pPr>
          </w:p>
        </w:tc>
      </w:tr>
      <w:tr w:rsidR="00E1150A" w:rsidRPr="00A4784F" w:rsidTr="00A4784F">
        <w:tblPrEx>
          <w:tblLook w:val="01E0"/>
        </w:tblPrEx>
        <w:tc>
          <w:tcPr>
            <w:tcW w:w="10173" w:type="dxa"/>
            <w:gridSpan w:val="2"/>
          </w:tcPr>
          <w:p w:rsidR="00E1150A" w:rsidRPr="00A4784F" w:rsidRDefault="00E1150A" w:rsidP="00785F29">
            <w:pPr>
              <w:spacing w:line="240" w:lineRule="atLeast"/>
              <w:jc w:val="center"/>
              <w:rPr>
                <w:color w:val="FF0000"/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835232" w:rsidRDefault="00835232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  <w:p w:rsidR="00E1150A" w:rsidRPr="00A14294" w:rsidRDefault="00E1150A" w:rsidP="00785F29">
            <w:pPr>
              <w:spacing w:line="240" w:lineRule="atLeast"/>
              <w:jc w:val="center"/>
              <w:rPr>
                <w:sz w:val="24"/>
                <w:szCs w:val="28"/>
              </w:rPr>
            </w:pPr>
            <w:r w:rsidRPr="00A14294">
              <w:rPr>
                <w:sz w:val="24"/>
                <w:szCs w:val="28"/>
              </w:rPr>
              <w:t>Согласовано экспертами</w:t>
            </w:r>
          </w:p>
        </w:tc>
      </w:tr>
      <w:tr w:rsidR="00E1150A" w:rsidRPr="00A4784F" w:rsidTr="00A4784F">
        <w:tblPrEx>
          <w:tblLook w:val="01E0"/>
        </w:tblPrEx>
        <w:tc>
          <w:tcPr>
            <w:tcW w:w="10173" w:type="dxa"/>
            <w:gridSpan w:val="2"/>
          </w:tcPr>
          <w:p w:rsidR="00AC6191" w:rsidRDefault="00AC6191" w:rsidP="00AC6191">
            <w:pPr>
              <w:spacing w:line="240" w:lineRule="atLeast"/>
              <w:ind w:left="360" w:right="34"/>
              <w:jc w:val="right"/>
              <w:rPr>
                <w:sz w:val="24"/>
                <w:szCs w:val="24"/>
              </w:rPr>
            </w:pPr>
          </w:p>
          <w:p w:rsidR="00E1150A" w:rsidRPr="00AC6191" w:rsidRDefault="00AC6191" w:rsidP="00AC6191">
            <w:pPr>
              <w:spacing w:line="240" w:lineRule="atLeast"/>
              <w:ind w:left="360" w:right="34"/>
              <w:jc w:val="right"/>
              <w:rPr>
                <w:color w:val="FF0000"/>
                <w:sz w:val="24"/>
                <w:szCs w:val="24"/>
              </w:rPr>
            </w:pPr>
            <w:r w:rsidRPr="00AC6191">
              <w:rPr>
                <w:sz w:val="24"/>
                <w:szCs w:val="24"/>
              </w:rPr>
              <w:t>К. Ю. Бровкин</w:t>
            </w:r>
          </w:p>
        </w:tc>
      </w:tr>
      <w:tr w:rsidR="00E1150A" w:rsidRPr="00A4784F" w:rsidTr="00A4784F">
        <w:tblPrEx>
          <w:tblLook w:val="01E0"/>
        </w:tblPrEx>
        <w:tc>
          <w:tcPr>
            <w:tcW w:w="10173" w:type="dxa"/>
            <w:gridSpan w:val="2"/>
          </w:tcPr>
          <w:p w:rsidR="00E1150A" w:rsidRPr="00AC6191" w:rsidRDefault="00E1150A" w:rsidP="00A4784F">
            <w:pPr>
              <w:spacing w:line="240" w:lineRule="atLeast"/>
              <w:ind w:left="360" w:right="34"/>
              <w:jc w:val="right"/>
              <w:rPr>
                <w:color w:val="FF0000"/>
                <w:sz w:val="24"/>
                <w:szCs w:val="24"/>
              </w:rPr>
            </w:pPr>
          </w:p>
          <w:p w:rsidR="00E1150A" w:rsidRPr="00AC6191" w:rsidRDefault="00AC6191" w:rsidP="00AC6191">
            <w:pPr>
              <w:spacing w:line="240" w:lineRule="atLeast"/>
              <w:ind w:left="360" w:right="34"/>
              <w:jc w:val="right"/>
              <w:rPr>
                <w:color w:val="FF0000"/>
                <w:sz w:val="24"/>
                <w:szCs w:val="24"/>
              </w:rPr>
            </w:pPr>
            <w:r w:rsidRPr="00AC6191">
              <w:rPr>
                <w:sz w:val="24"/>
                <w:szCs w:val="24"/>
              </w:rPr>
              <w:t>Л. Ф. Колтышева</w:t>
            </w:r>
          </w:p>
        </w:tc>
      </w:tr>
      <w:tr w:rsidR="00E1150A" w:rsidRPr="00A4784F" w:rsidTr="00A4784F">
        <w:tblPrEx>
          <w:tblLook w:val="01E0"/>
        </w:tblPrEx>
        <w:tc>
          <w:tcPr>
            <w:tcW w:w="10173" w:type="dxa"/>
            <w:gridSpan w:val="2"/>
          </w:tcPr>
          <w:p w:rsidR="00E1150A" w:rsidRPr="00AC6191" w:rsidRDefault="00E1150A" w:rsidP="00A4784F">
            <w:pPr>
              <w:spacing w:line="240" w:lineRule="atLeast"/>
              <w:ind w:right="34"/>
              <w:jc w:val="right"/>
              <w:rPr>
                <w:color w:val="FF0000"/>
                <w:sz w:val="24"/>
                <w:szCs w:val="24"/>
              </w:rPr>
            </w:pPr>
          </w:p>
          <w:p w:rsidR="00E1150A" w:rsidRPr="00AC6191" w:rsidRDefault="00AC6191" w:rsidP="00AC6191">
            <w:pPr>
              <w:spacing w:line="240" w:lineRule="atLeast"/>
              <w:ind w:right="34"/>
              <w:jc w:val="right"/>
              <w:rPr>
                <w:color w:val="FF0000"/>
                <w:sz w:val="24"/>
                <w:szCs w:val="24"/>
              </w:rPr>
            </w:pPr>
            <w:r w:rsidRPr="00AC6191">
              <w:rPr>
                <w:iCs/>
                <w:spacing w:val="1"/>
                <w:sz w:val="24"/>
                <w:szCs w:val="24"/>
              </w:rPr>
              <w:t xml:space="preserve">В. В. </w:t>
            </w:r>
            <w:proofErr w:type="spellStart"/>
            <w:r w:rsidRPr="00AC6191">
              <w:rPr>
                <w:iCs/>
                <w:spacing w:val="1"/>
                <w:sz w:val="24"/>
                <w:szCs w:val="24"/>
              </w:rPr>
              <w:t>Паршуков</w:t>
            </w:r>
            <w:proofErr w:type="spellEnd"/>
          </w:p>
        </w:tc>
      </w:tr>
    </w:tbl>
    <w:p w:rsidR="00E1150A" w:rsidRPr="00A4784F" w:rsidRDefault="00E1150A" w:rsidP="007A19D9">
      <w:pPr>
        <w:spacing w:line="240" w:lineRule="atLeast"/>
        <w:rPr>
          <w:color w:val="FF0000"/>
        </w:rPr>
      </w:pPr>
    </w:p>
    <w:sectPr w:rsidR="00E1150A" w:rsidRPr="00A4784F" w:rsidSect="007A19D9">
      <w:headerReference w:type="even" r:id="rId7"/>
      <w:headerReference w:type="default" r:id="rId8"/>
      <w:pgSz w:w="11909" w:h="16834"/>
      <w:pgMar w:top="839" w:right="567" w:bottom="480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F4" w:rsidRDefault="001E60F4">
      <w:r>
        <w:separator/>
      </w:r>
    </w:p>
  </w:endnote>
  <w:endnote w:type="continuationSeparator" w:id="0">
    <w:p w:rsidR="001E60F4" w:rsidRDefault="001E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F4" w:rsidRDefault="001E60F4">
      <w:r>
        <w:separator/>
      </w:r>
    </w:p>
  </w:footnote>
  <w:footnote w:type="continuationSeparator" w:id="0">
    <w:p w:rsidR="001E60F4" w:rsidRDefault="001E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F4" w:rsidRDefault="001170FD" w:rsidP="00DE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60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60F4" w:rsidRDefault="001E60F4" w:rsidP="00725C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F4" w:rsidRDefault="001170FD" w:rsidP="00FF1AAA">
    <w:pPr>
      <w:pStyle w:val="a5"/>
      <w:jc w:val="center"/>
    </w:pPr>
    <w:fldSimple w:instr=" PAGE   \* MERGEFORMAT ">
      <w:r w:rsidR="002769EF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75086D"/>
    <w:multiLevelType w:val="hybridMultilevel"/>
    <w:tmpl w:val="E90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732C4D"/>
    <w:multiLevelType w:val="hybridMultilevel"/>
    <w:tmpl w:val="A7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80268"/>
    <w:rsid w:val="0000355D"/>
    <w:rsid w:val="0001031F"/>
    <w:rsid w:val="00010C8F"/>
    <w:rsid w:val="000143B8"/>
    <w:rsid w:val="00020FED"/>
    <w:rsid w:val="0002508B"/>
    <w:rsid w:val="0002540F"/>
    <w:rsid w:val="00025C02"/>
    <w:rsid w:val="00032A63"/>
    <w:rsid w:val="000341DB"/>
    <w:rsid w:val="00037915"/>
    <w:rsid w:val="00040843"/>
    <w:rsid w:val="00050EEB"/>
    <w:rsid w:val="00051902"/>
    <w:rsid w:val="00052C48"/>
    <w:rsid w:val="00056539"/>
    <w:rsid w:val="000606B5"/>
    <w:rsid w:val="000662BD"/>
    <w:rsid w:val="0007271B"/>
    <w:rsid w:val="000740EE"/>
    <w:rsid w:val="00075354"/>
    <w:rsid w:val="000779E7"/>
    <w:rsid w:val="00080689"/>
    <w:rsid w:val="0008134C"/>
    <w:rsid w:val="00084074"/>
    <w:rsid w:val="00087B69"/>
    <w:rsid w:val="000969FA"/>
    <w:rsid w:val="000A03D9"/>
    <w:rsid w:val="000A0632"/>
    <w:rsid w:val="000A0C4D"/>
    <w:rsid w:val="000A10DD"/>
    <w:rsid w:val="000A180F"/>
    <w:rsid w:val="000A5B72"/>
    <w:rsid w:val="000B097B"/>
    <w:rsid w:val="000B1EC5"/>
    <w:rsid w:val="000B2012"/>
    <w:rsid w:val="000B2773"/>
    <w:rsid w:val="000C27CF"/>
    <w:rsid w:val="000C69FA"/>
    <w:rsid w:val="000D03A8"/>
    <w:rsid w:val="000D072E"/>
    <w:rsid w:val="000D07F8"/>
    <w:rsid w:val="000D0FBB"/>
    <w:rsid w:val="000D4D98"/>
    <w:rsid w:val="000D4F4D"/>
    <w:rsid w:val="000D7D03"/>
    <w:rsid w:val="000E1134"/>
    <w:rsid w:val="000E1A53"/>
    <w:rsid w:val="000E271A"/>
    <w:rsid w:val="000E4E9B"/>
    <w:rsid w:val="000E4F43"/>
    <w:rsid w:val="000E7405"/>
    <w:rsid w:val="000F2A38"/>
    <w:rsid w:val="000F3972"/>
    <w:rsid w:val="000F6539"/>
    <w:rsid w:val="001012DA"/>
    <w:rsid w:val="001017B3"/>
    <w:rsid w:val="0010403F"/>
    <w:rsid w:val="001134E2"/>
    <w:rsid w:val="001170FD"/>
    <w:rsid w:val="00120B24"/>
    <w:rsid w:val="0012374A"/>
    <w:rsid w:val="00125339"/>
    <w:rsid w:val="00125634"/>
    <w:rsid w:val="00126033"/>
    <w:rsid w:val="001273E5"/>
    <w:rsid w:val="00127FB6"/>
    <w:rsid w:val="001315E3"/>
    <w:rsid w:val="001341AA"/>
    <w:rsid w:val="00144E38"/>
    <w:rsid w:val="001508F0"/>
    <w:rsid w:val="001532B4"/>
    <w:rsid w:val="00160E53"/>
    <w:rsid w:val="00161011"/>
    <w:rsid w:val="00161346"/>
    <w:rsid w:val="00161F90"/>
    <w:rsid w:val="0016362F"/>
    <w:rsid w:val="0016745E"/>
    <w:rsid w:val="00174198"/>
    <w:rsid w:val="00174B93"/>
    <w:rsid w:val="00174C18"/>
    <w:rsid w:val="00175254"/>
    <w:rsid w:val="0017791E"/>
    <w:rsid w:val="001836A5"/>
    <w:rsid w:val="0018628B"/>
    <w:rsid w:val="001864B7"/>
    <w:rsid w:val="0019000A"/>
    <w:rsid w:val="00191306"/>
    <w:rsid w:val="00192269"/>
    <w:rsid w:val="001935DE"/>
    <w:rsid w:val="001A3CFF"/>
    <w:rsid w:val="001A4E69"/>
    <w:rsid w:val="001C24CD"/>
    <w:rsid w:val="001C7F90"/>
    <w:rsid w:val="001D0209"/>
    <w:rsid w:val="001D1A83"/>
    <w:rsid w:val="001D3AFC"/>
    <w:rsid w:val="001D43A2"/>
    <w:rsid w:val="001D778C"/>
    <w:rsid w:val="001D7FB7"/>
    <w:rsid w:val="001E60F4"/>
    <w:rsid w:val="001E73E9"/>
    <w:rsid w:val="001F13D5"/>
    <w:rsid w:val="001F18B9"/>
    <w:rsid w:val="001F2948"/>
    <w:rsid w:val="001F4CC2"/>
    <w:rsid w:val="00200D63"/>
    <w:rsid w:val="002068FB"/>
    <w:rsid w:val="00210D4F"/>
    <w:rsid w:val="002159EA"/>
    <w:rsid w:val="00220BB1"/>
    <w:rsid w:val="002235E6"/>
    <w:rsid w:val="00223830"/>
    <w:rsid w:val="00227A9A"/>
    <w:rsid w:val="00230616"/>
    <w:rsid w:val="00235B3A"/>
    <w:rsid w:val="002360F9"/>
    <w:rsid w:val="00236F2E"/>
    <w:rsid w:val="00241D06"/>
    <w:rsid w:val="0024476D"/>
    <w:rsid w:val="00244F8A"/>
    <w:rsid w:val="0024512E"/>
    <w:rsid w:val="002470D0"/>
    <w:rsid w:val="00251F2A"/>
    <w:rsid w:val="00252C62"/>
    <w:rsid w:val="002561C1"/>
    <w:rsid w:val="00262BAC"/>
    <w:rsid w:val="00275BB2"/>
    <w:rsid w:val="002769EF"/>
    <w:rsid w:val="00277C46"/>
    <w:rsid w:val="00282644"/>
    <w:rsid w:val="00283D91"/>
    <w:rsid w:val="00286A40"/>
    <w:rsid w:val="002906B1"/>
    <w:rsid w:val="00292588"/>
    <w:rsid w:val="002A13C9"/>
    <w:rsid w:val="002A260E"/>
    <w:rsid w:val="002A2A8C"/>
    <w:rsid w:val="002B277A"/>
    <w:rsid w:val="002B5104"/>
    <w:rsid w:val="002C000F"/>
    <w:rsid w:val="002C5390"/>
    <w:rsid w:val="002C78A5"/>
    <w:rsid w:val="002D1DFC"/>
    <w:rsid w:val="002D5A3E"/>
    <w:rsid w:val="002D5EA2"/>
    <w:rsid w:val="002D7579"/>
    <w:rsid w:val="002E087D"/>
    <w:rsid w:val="002E381E"/>
    <w:rsid w:val="002E5583"/>
    <w:rsid w:val="002E78B9"/>
    <w:rsid w:val="002F4F43"/>
    <w:rsid w:val="002F5DA7"/>
    <w:rsid w:val="00301BC5"/>
    <w:rsid w:val="00302ED1"/>
    <w:rsid w:val="00304016"/>
    <w:rsid w:val="00315E33"/>
    <w:rsid w:val="003174A1"/>
    <w:rsid w:val="00320418"/>
    <w:rsid w:val="00324830"/>
    <w:rsid w:val="00327587"/>
    <w:rsid w:val="00335258"/>
    <w:rsid w:val="0033594D"/>
    <w:rsid w:val="00337DC2"/>
    <w:rsid w:val="00340F5C"/>
    <w:rsid w:val="00342DC3"/>
    <w:rsid w:val="0034542B"/>
    <w:rsid w:val="00350FB2"/>
    <w:rsid w:val="00353210"/>
    <w:rsid w:val="0036388A"/>
    <w:rsid w:val="0036534F"/>
    <w:rsid w:val="00370C5D"/>
    <w:rsid w:val="00372224"/>
    <w:rsid w:val="00374344"/>
    <w:rsid w:val="0037474D"/>
    <w:rsid w:val="0037510D"/>
    <w:rsid w:val="0037640D"/>
    <w:rsid w:val="00383A64"/>
    <w:rsid w:val="00384868"/>
    <w:rsid w:val="00391FBC"/>
    <w:rsid w:val="0039257D"/>
    <w:rsid w:val="00395612"/>
    <w:rsid w:val="003958D7"/>
    <w:rsid w:val="003975BE"/>
    <w:rsid w:val="003A2512"/>
    <w:rsid w:val="003A424E"/>
    <w:rsid w:val="003A55D4"/>
    <w:rsid w:val="003B3488"/>
    <w:rsid w:val="003B780A"/>
    <w:rsid w:val="003C03B8"/>
    <w:rsid w:val="003C3EAC"/>
    <w:rsid w:val="003C57C8"/>
    <w:rsid w:val="003C5A76"/>
    <w:rsid w:val="003C664D"/>
    <w:rsid w:val="003C6B6E"/>
    <w:rsid w:val="003C7EB9"/>
    <w:rsid w:val="003D09B6"/>
    <w:rsid w:val="003D294A"/>
    <w:rsid w:val="003D7936"/>
    <w:rsid w:val="003E0729"/>
    <w:rsid w:val="003F285F"/>
    <w:rsid w:val="003F3BF8"/>
    <w:rsid w:val="003F3F8E"/>
    <w:rsid w:val="003F4462"/>
    <w:rsid w:val="00401E3B"/>
    <w:rsid w:val="004049FC"/>
    <w:rsid w:val="00404BAA"/>
    <w:rsid w:val="00405E5B"/>
    <w:rsid w:val="00407C64"/>
    <w:rsid w:val="00413011"/>
    <w:rsid w:val="00415742"/>
    <w:rsid w:val="004174BB"/>
    <w:rsid w:val="00421028"/>
    <w:rsid w:val="004212B6"/>
    <w:rsid w:val="0042450E"/>
    <w:rsid w:val="00430216"/>
    <w:rsid w:val="00430657"/>
    <w:rsid w:val="00436169"/>
    <w:rsid w:val="00436462"/>
    <w:rsid w:val="004425EB"/>
    <w:rsid w:val="00444EA4"/>
    <w:rsid w:val="00445E3A"/>
    <w:rsid w:val="00450F16"/>
    <w:rsid w:val="00460867"/>
    <w:rsid w:val="00470243"/>
    <w:rsid w:val="00470556"/>
    <w:rsid w:val="00476A64"/>
    <w:rsid w:val="00480750"/>
    <w:rsid w:val="00483571"/>
    <w:rsid w:val="00486229"/>
    <w:rsid w:val="00490E34"/>
    <w:rsid w:val="004923AC"/>
    <w:rsid w:val="0049322D"/>
    <w:rsid w:val="004976AA"/>
    <w:rsid w:val="004A3AD2"/>
    <w:rsid w:val="004A65AE"/>
    <w:rsid w:val="004A6B7C"/>
    <w:rsid w:val="004B0339"/>
    <w:rsid w:val="004B2295"/>
    <w:rsid w:val="004B3DC3"/>
    <w:rsid w:val="004B640C"/>
    <w:rsid w:val="004C12F6"/>
    <w:rsid w:val="004D3607"/>
    <w:rsid w:val="004E3341"/>
    <w:rsid w:val="004E52C1"/>
    <w:rsid w:val="004F1F30"/>
    <w:rsid w:val="004F21E7"/>
    <w:rsid w:val="004F5EF8"/>
    <w:rsid w:val="004F756D"/>
    <w:rsid w:val="00500C8D"/>
    <w:rsid w:val="005014DF"/>
    <w:rsid w:val="00502CBD"/>
    <w:rsid w:val="00510D07"/>
    <w:rsid w:val="00517AB0"/>
    <w:rsid w:val="005221E9"/>
    <w:rsid w:val="00524544"/>
    <w:rsid w:val="00525875"/>
    <w:rsid w:val="00525BB2"/>
    <w:rsid w:val="00531D8F"/>
    <w:rsid w:val="00536977"/>
    <w:rsid w:val="0054184D"/>
    <w:rsid w:val="005547D5"/>
    <w:rsid w:val="00554807"/>
    <w:rsid w:val="00560B6F"/>
    <w:rsid w:val="00560FCD"/>
    <w:rsid w:val="00562652"/>
    <w:rsid w:val="00570915"/>
    <w:rsid w:val="0057527E"/>
    <w:rsid w:val="00576849"/>
    <w:rsid w:val="00583AE7"/>
    <w:rsid w:val="005844D2"/>
    <w:rsid w:val="005850D2"/>
    <w:rsid w:val="00586CE0"/>
    <w:rsid w:val="00587B1F"/>
    <w:rsid w:val="00592840"/>
    <w:rsid w:val="00596FC4"/>
    <w:rsid w:val="0059744D"/>
    <w:rsid w:val="005B13F5"/>
    <w:rsid w:val="005B2BEF"/>
    <w:rsid w:val="005B4486"/>
    <w:rsid w:val="005D4AE4"/>
    <w:rsid w:val="005E410E"/>
    <w:rsid w:val="005E44DD"/>
    <w:rsid w:val="005E4637"/>
    <w:rsid w:val="005E5FA6"/>
    <w:rsid w:val="005E7DA1"/>
    <w:rsid w:val="005F42C8"/>
    <w:rsid w:val="005F5440"/>
    <w:rsid w:val="00601806"/>
    <w:rsid w:val="00603864"/>
    <w:rsid w:val="00612D34"/>
    <w:rsid w:val="0061647D"/>
    <w:rsid w:val="00617641"/>
    <w:rsid w:val="00623C9F"/>
    <w:rsid w:val="00630E1D"/>
    <w:rsid w:val="00632966"/>
    <w:rsid w:val="0063633A"/>
    <w:rsid w:val="00637539"/>
    <w:rsid w:val="00641B6D"/>
    <w:rsid w:val="00642D06"/>
    <w:rsid w:val="006458CF"/>
    <w:rsid w:val="00645BAD"/>
    <w:rsid w:val="0065095A"/>
    <w:rsid w:val="00653465"/>
    <w:rsid w:val="00656A41"/>
    <w:rsid w:val="00660F7A"/>
    <w:rsid w:val="00662DC9"/>
    <w:rsid w:val="006635A0"/>
    <w:rsid w:val="00663F9A"/>
    <w:rsid w:val="006657FC"/>
    <w:rsid w:val="00666B0E"/>
    <w:rsid w:val="00671CA4"/>
    <w:rsid w:val="006734C9"/>
    <w:rsid w:val="00676598"/>
    <w:rsid w:val="00680748"/>
    <w:rsid w:val="00686A1C"/>
    <w:rsid w:val="00687E10"/>
    <w:rsid w:val="006908B9"/>
    <w:rsid w:val="006909FD"/>
    <w:rsid w:val="006911EC"/>
    <w:rsid w:val="0069161E"/>
    <w:rsid w:val="00691BB0"/>
    <w:rsid w:val="00696EDE"/>
    <w:rsid w:val="00697F79"/>
    <w:rsid w:val="006A17AC"/>
    <w:rsid w:val="006A2246"/>
    <w:rsid w:val="006A4594"/>
    <w:rsid w:val="006B5FE5"/>
    <w:rsid w:val="006C1327"/>
    <w:rsid w:val="006C2106"/>
    <w:rsid w:val="006C6F3D"/>
    <w:rsid w:val="006D00DB"/>
    <w:rsid w:val="006E096B"/>
    <w:rsid w:val="006E16F6"/>
    <w:rsid w:val="006E4997"/>
    <w:rsid w:val="006F2FFB"/>
    <w:rsid w:val="006F5F24"/>
    <w:rsid w:val="00700473"/>
    <w:rsid w:val="0070159F"/>
    <w:rsid w:val="0070445B"/>
    <w:rsid w:val="007046A7"/>
    <w:rsid w:val="007066BE"/>
    <w:rsid w:val="00706C97"/>
    <w:rsid w:val="00706E6F"/>
    <w:rsid w:val="00712836"/>
    <w:rsid w:val="00725CD3"/>
    <w:rsid w:val="00726041"/>
    <w:rsid w:val="00727B71"/>
    <w:rsid w:val="00733366"/>
    <w:rsid w:val="00733415"/>
    <w:rsid w:val="0073678D"/>
    <w:rsid w:val="00736F52"/>
    <w:rsid w:val="007426FC"/>
    <w:rsid w:val="00750762"/>
    <w:rsid w:val="0075545C"/>
    <w:rsid w:val="00755C51"/>
    <w:rsid w:val="007577BC"/>
    <w:rsid w:val="00764970"/>
    <w:rsid w:val="00766B78"/>
    <w:rsid w:val="007706C6"/>
    <w:rsid w:val="00772204"/>
    <w:rsid w:val="00774C4C"/>
    <w:rsid w:val="00780268"/>
    <w:rsid w:val="0078132D"/>
    <w:rsid w:val="00784E92"/>
    <w:rsid w:val="00785F29"/>
    <w:rsid w:val="00787BF1"/>
    <w:rsid w:val="00790969"/>
    <w:rsid w:val="00791075"/>
    <w:rsid w:val="00792B16"/>
    <w:rsid w:val="007A138B"/>
    <w:rsid w:val="007A19D9"/>
    <w:rsid w:val="007A7D91"/>
    <w:rsid w:val="007B4945"/>
    <w:rsid w:val="007D0D2C"/>
    <w:rsid w:val="007D3D57"/>
    <w:rsid w:val="007D69E3"/>
    <w:rsid w:val="007E0222"/>
    <w:rsid w:val="007E07BC"/>
    <w:rsid w:val="007F0282"/>
    <w:rsid w:val="007F053E"/>
    <w:rsid w:val="007F07B8"/>
    <w:rsid w:val="007F2918"/>
    <w:rsid w:val="007F2F60"/>
    <w:rsid w:val="007F3F51"/>
    <w:rsid w:val="007F5D5D"/>
    <w:rsid w:val="007F644B"/>
    <w:rsid w:val="0080302E"/>
    <w:rsid w:val="00803DFF"/>
    <w:rsid w:val="00807481"/>
    <w:rsid w:val="00822672"/>
    <w:rsid w:val="00825C01"/>
    <w:rsid w:val="008269D9"/>
    <w:rsid w:val="00830662"/>
    <w:rsid w:val="008317AF"/>
    <w:rsid w:val="00831ED6"/>
    <w:rsid w:val="00835232"/>
    <w:rsid w:val="00841182"/>
    <w:rsid w:val="00842897"/>
    <w:rsid w:val="008504C6"/>
    <w:rsid w:val="008522C0"/>
    <w:rsid w:val="00853695"/>
    <w:rsid w:val="00857AF1"/>
    <w:rsid w:val="00857C19"/>
    <w:rsid w:val="008610F0"/>
    <w:rsid w:val="00863F60"/>
    <w:rsid w:val="008648D5"/>
    <w:rsid w:val="00866851"/>
    <w:rsid w:val="00867E46"/>
    <w:rsid w:val="00871572"/>
    <w:rsid w:val="00873078"/>
    <w:rsid w:val="00875B4F"/>
    <w:rsid w:val="00891C4C"/>
    <w:rsid w:val="00893767"/>
    <w:rsid w:val="00893BA8"/>
    <w:rsid w:val="00893F0F"/>
    <w:rsid w:val="0089430B"/>
    <w:rsid w:val="00895FC2"/>
    <w:rsid w:val="008A0204"/>
    <w:rsid w:val="008A0AD5"/>
    <w:rsid w:val="008A3CE7"/>
    <w:rsid w:val="008B0022"/>
    <w:rsid w:val="008B0D52"/>
    <w:rsid w:val="008B3C58"/>
    <w:rsid w:val="008B5E05"/>
    <w:rsid w:val="008B6050"/>
    <w:rsid w:val="008B75CD"/>
    <w:rsid w:val="008D0A3C"/>
    <w:rsid w:val="008D319F"/>
    <w:rsid w:val="008D7663"/>
    <w:rsid w:val="008E2239"/>
    <w:rsid w:val="008E2734"/>
    <w:rsid w:val="008E5745"/>
    <w:rsid w:val="008F335C"/>
    <w:rsid w:val="008F4103"/>
    <w:rsid w:val="008F5648"/>
    <w:rsid w:val="008F59ED"/>
    <w:rsid w:val="008F6FCB"/>
    <w:rsid w:val="00903928"/>
    <w:rsid w:val="00904CFE"/>
    <w:rsid w:val="00905330"/>
    <w:rsid w:val="00914CE1"/>
    <w:rsid w:val="009160C7"/>
    <w:rsid w:val="009261ED"/>
    <w:rsid w:val="009268FC"/>
    <w:rsid w:val="00930B40"/>
    <w:rsid w:val="009412BE"/>
    <w:rsid w:val="00947A5C"/>
    <w:rsid w:val="00950FC2"/>
    <w:rsid w:val="00953881"/>
    <w:rsid w:val="009554AB"/>
    <w:rsid w:val="009707BA"/>
    <w:rsid w:val="00975912"/>
    <w:rsid w:val="0097700D"/>
    <w:rsid w:val="00982ED3"/>
    <w:rsid w:val="009844DC"/>
    <w:rsid w:val="00984970"/>
    <w:rsid w:val="00985118"/>
    <w:rsid w:val="00986EFF"/>
    <w:rsid w:val="009A462C"/>
    <w:rsid w:val="009B1102"/>
    <w:rsid w:val="009B2C61"/>
    <w:rsid w:val="009B66E8"/>
    <w:rsid w:val="009B6B16"/>
    <w:rsid w:val="009C123A"/>
    <w:rsid w:val="009D0E9C"/>
    <w:rsid w:val="009D6B3A"/>
    <w:rsid w:val="009E2D80"/>
    <w:rsid w:val="009E3309"/>
    <w:rsid w:val="009E4D8E"/>
    <w:rsid w:val="009E595E"/>
    <w:rsid w:val="00A00EFE"/>
    <w:rsid w:val="00A01BA6"/>
    <w:rsid w:val="00A01DA2"/>
    <w:rsid w:val="00A05396"/>
    <w:rsid w:val="00A05398"/>
    <w:rsid w:val="00A0567B"/>
    <w:rsid w:val="00A109F9"/>
    <w:rsid w:val="00A12A9A"/>
    <w:rsid w:val="00A13FB0"/>
    <w:rsid w:val="00A14294"/>
    <w:rsid w:val="00A1436F"/>
    <w:rsid w:val="00A1698B"/>
    <w:rsid w:val="00A2125E"/>
    <w:rsid w:val="00A21FD1"/>
    <w:rsid w:val="00A248EF"/>
    <w:rsid w:val="00A25724"/>
    <w:rsid w:val="00A27645"/>
    <w:rsid w:val="00A30768"/>
    <w:rsid w:val="00A312DE"/>
    <w:rsid w:val="00A324A0"/>
    <w:rsid w:val="00A33409"/>
    <w:rsid w:val="00A354A5"/>
    <w:rsid w:val="00A360A8"/>
    <w:rsid w:val="00A36B5D"/>
    <w:rsid w:val="00A42A32"/>
    <w:rsid w:val="00A43247"/>
    <w:rsid w:val="00A433ED"/>
    <w:rsid w:val="00A44AFE"/>
    <w:rsid w:val="00A4784F"/>
    <w:rsid w:val="00A50DA5"/>
    <w:rsid w:val="00A53EDF"/>
    <w:rsid w:val="00A57AD9"/>
    <w:rsid w:val="00A668C1"/>
    <w:rsid w:val="00A66D9A"/>
    <w:rsid w:val="00A710D5"/>
    <w:rsid w:val="00A7647E"/>
    <w:rsid w:val="00A82F9A"/>
    <w:rsid w:val="00A8381B"/>
    <w:rsid w:val="00A84107"/>
    <w:rsid w:val="00A84394"/>
    <w:rsid w:val="00A84989"/>
    <w:rsid w:val="00A85773"/>
    <w:rsid w:val="00A91D1F"/>
    <w:rsid w:val="00A92C33"/>
    <w:rsid w:val="00A94936"/>
    <w:rsid w:val="00AA013F"/>
    <w:rsid w:val="00AA489E"/>
    <w:rsid w:val="00AA7BB6"/>
    <w:rsid w:val="00AB18B8"/>
    <w:rsid w:val="00AB3CF0"/>
    <w:rsid w:val="00AB461D"/>
    <w:rsid w:val="00AC0176"/>
    <w:rsid w:val="00AC165A"/>
    <w:rsid w:val="00AC5945"/>
    <w:rsid w:val="00AC6191"/>
    <w:rsid w:val="00AC6F5F"/>
    <w:rsid w:val="00AC7ADC"/>
    <w:rsid w:val="00AD10E4"/>
    <w:rsid w:val="00AD291F"/>
    <w:rsid w:val="00AD2D09"/>
    <w:rsid w:val="00AD44E1"/>
    <w:rsid w:val="00AD66B6"/>
    <w:rsid w:val="00AF4AD3"/>
    <w:rsid w:val="00B02314"/>
    <w:rsid w:val="00B04330"/>
    <w:rsid w:val="00B04CC1"/>
    <w:rsid w:val="00B069FF"/>
    <w:rsid w:val="00B11933"/>
    <w:rsid w:val="00B14578"/>
    <w:rsid w:val="00B158DA"/>
    <w:rsid w:val="00B20139"/>
    <w:rsid w:val="00B211B2"/>
    <w:rsid w:val="00B23FE4"/>
    <w:rsid w:val="00B25417"/>
    <w:rsid w:val="00B26B64"/>
    <w:rsid w:val="00B2712F"/>
    <w:rsid w:val="00B27EE5"/>
    <w:rsid w:val="00B31AF1"/>
    <w:rsid w:val="00B35A4D"/>
    <w:rsid w:val="00B3640B"/>
    <w:rsid w:val="00B36EF0"/>
    <w:rsid w:val="00B4102A"/>
    <w:rsid w:val="00B5244D"/>
    <w:rsid w:val="00B53423"/>
    <w:rsid w:val="00B56718"/>
    <w:rsid w:val="00B66085"/>
    <w:rsid w:val="00B66169"/>
    <w:rsid w:val="00B677A3"/>
    <w:rsid w:val="00B67964"/>
    <w:rsid w:val="00B71228"/>
    <w:rsid w:val="00B73049"/>
    <w:rsid w:val="00B77990"/>
    <w:rsid w:val="00B838A7"/>
    <w:rsid w:val="00B846E3"/>
    <w:rsid w:val="00B92DD3"/>
    <w:rsid w:val="00B95DBD"/>
    <w:rsid w:val="00B967DF"/>
    <w:rsid w:val="00BA143E"/>
    <w:rsid w:val="00BA28A0"/>
    <w:rsid w:val="00BA2EF9"/>
    <w:rsid w:val="00BA524A"/>
    <w:rsid w:val="00BA7225"/>
    <w:rsid w:val="00BB76AD"/>
    <w:rsid w:val="00BC0538"/>
    <w:rsid w:val="00BC2CAC"/>
    <w:rsid w:val="00BC3993"/>
    <w:rsid w:val="00BC6834"/>
    <w:rsid w:val="00BC78F2"/>
    <w:rsid w:val="00BD3AAA"/>
    <w:rsid w:val="00BD4B29"/>
    <w:rsid w:val="00BD54AC"/>
    <w:rsid w:val="00BD6434"/>
    <w:rsid w:val="00BD6BAA"/>
    <w:rsid w:val="00BD7FAB"/>
    <w:rsid w:val="00BE166D"/>
    <w:rsid w:val="00BE3186"/>
    <w:rsid w:val="00BE444F"/>
    <w:rsid w:val="00BE6142"/>
    <w:rsid w:val="00BE7659"/>
    <w:rsid w:val="00BF1BC1"/>
    <w:rsid w:val="00BF6F2D"/>
    <w:rsid w:val="00BF731D"/>
    <w:rsid w:val="00C0006C"/>
    <w:rsid w:val="00C04602"/>
    <w:rsid w:val="00C1400E"/>
    <w:rsid w:val="00C16C12"/>
    <w:rsid w:val="00C17EFB"/>
    <w:rsid w:val="00C213B2"/>
    <w:rsid w:val="00C24BAF"/>
    <w:rsid w:val="00C272AE"/>
    <w:rsid w:val="00C34965"/>
    <w:rsid w:val="00C35E36"/>
    <w:rsid w:val="00C40610"/>
    <w:rsid w:val="00C5415C"/>
    <w:rsid w:val="00C6000B"/>
    <w:rsid w:val="00C621D5"/>
    <w:rsid w:val="00C6233A"/>
    <w:rsid w:val="00C63E5A"/>
    <w:rsid w:val="00C66608"/>
    <w:rsid w:val="00C67354"/>
    <w:rsid w:val="00C703C7"/>
    <w:rsid w:val="00C75184"/>
    <w:rsid w:val="00C825B6"/>
    <w:rsid w:val="00C82B73"/>
    <w:rsid w:val="00C9151D"/>
    <w:rsid w:val="00C921DD"/>
    <w:rsid w:val="00C96F01"/>
    <w:rsid w:val="00CA639F"/>
    <w:rsid w:val="00CA63C5"/>
    <w:rsid w:val="00CB4598"/>
    <w:rsid w:val="00CB6594"/>
    <w:rsid w:val="00CC114C"/>
    <w:rsid w:val="00CD2440"/>
    <w:rsid w:val="00CD2A82"/>
    <w:rsid w:val="00CD69DC"/>
    <w:rsid w:val="00CE38C6"/>
    <w:rsid w:val="00CF3A75"/>
    <w:rsid w:val="00CF3DD3"/>
    <w:rsid w:val="00CF585A"/>
    <w:rsid w:val="00CF5F0B"/>
    <w:rsid w:val="00D0167C"/>
    <w:rsid w:val="00D04443"/>
    <w:rsid w:val="00D0734C"/>
    <w:rsid w:val="00D130EB"/>
    <w:rsid w:val="00D13F8E"/>
    <w:rsid w:val="00D14257"/>
    <w:rsid w:val="00D311BF"/>
    <w:rsid w:val="00D376F8"/>
    <w:rsid w:val="00D5308A"/>
    <w:rsid w:val="00D54CD8"/>
    <w:rsid w:val="00D552A9"/>
    <w:rsid w:val="00D55926"/>
    <w:rsid w:val="00D62E88"/>
    <w:rsid w:val="00D62EC4"/>
    <w:rsid w:val="00D65FD1"/>
    <w:rsid w:val="00D67222"/>
    <w:rsid w:val="00D71C03"/>
    <w:rsid w:val="00D7330A"/>
    <w:rsid w:val="00D80DB2"/>
    <w:rsid w:val="00D81D2F"/>
    <w:rsid w:val="00D93B8A"/>
    <w:rsid w:val="00D94509"/>
    <w:rsid w:val="00D9575B"/>
    <w:rsid w:val="00DA18DF"/>
    <w:rsid w:val="00DB2613"/>
    <w:rsid w:val="00DC21EF"/>
    <w:rsid w:val="00DC7303"/>
    <w:rsid w:val="00DC7405"/>
    <w:rsid w:val="00DD7DA2"/>
    <w:rsid w:val="00DE1703"/>
    <w:rsid w:val="00DE48AA"/>
    <w:rsid w:val="00DE4EE7"/>
    <w:rsid w:val="00DE7D47"/>
    <w:rsid w:val="00DF2EE8"/>
    <w:rsid w:val="00DF498A"/>
    <w:rsid w:val="00DF525E"/>
    <w:rsid w:val="00DF73F2"/>
    <w:rsid w:val="00E014CA"/>
    <w:rsid w:val="00E01F28"/>
    <w:rsid w:val="00E04639"/>
    <w:rsid w:val="00E0529D"/>
    <w:rsid w:val="00E061B7"/>
    <w:rsid w:val="00E070EF"/>
    <w:rsid w:val="00E07D99"/>
    <w:rsid w:val="00E07EAA"/>
    <w:rsid w:val="00E1114C"/>
    <w:rsid w:val="00E1150A"/>
    <w:rsid w:val="00E118AD"/>
    <w:rsid w:val="00E12AA6"/>
    <w:rsid w:val="00E135EE"/>
    <w:rsid w:val="00E13B00"/>
    <w:rsid w:val="00E1434C"/>
    <w:rsid w:val="00E16563"/>
    <w:rsid w:val="00E17EF1"/>
    <w:rsid w:val="00E17FB7"/>
    <w:rsid w:val="00E20289"/>
    <w:rsid w:val="00E21B57"/>
    <w:rsid w:val="00E3170D"/>
    <w:rsid w:val="00E32BFE"/>
    <w:rsid w:val="00E33D1A"/>
    <w:rsid w:val="00E345B8"/>
    <w:rsid w:val="00E3503D"/>
    <w:rsid w:val="00E40A0E"/>
    <w:rsid w:val="00E40CAF"/>
    <w:rsid w:val="00E41EC6"/>
    <w:rsid w:val="00E41F4D"/>
    <w:rsid w:val="00E451EA"/>
    <w:rsid w:val="00E5142F"/>
    <w:rsid w:val="00E516C6"/>
    <w:rsid w:val="00E52EFB"/>
    <w:rsid w:val="00E55B71"/>
    <w:rsid w:val="00E573CE"/>
    <w:rsid w:val="00E603CA"/>
    <w:rsid w:val="00E61B46"/>
    <w:rsid w:val="00E65D7B"/>
    <w:rsid w:val="00E67572"/>
    <w:rsid w:val="00E73667"/>
    <w:rsid w:val="00E81157"/>
    <w:rsid w:val="00E84209"/>
    <w:rsid w:val="00E856A0"/>
    <w:rsid w:val="00E85BC0"/>
    <w:rsid w:val="00E87094"/>
    <w:rsid w:val="00E9154A"/>
    <w:rsid w:val="00E934C0"/>
    <w:rsid w:val="00E95062"/>
    <w:rsid w:val="00EA461C"/>
    <w:rsid w:val="00EA66CD"/>
    <w:rsid w:val="00EA775A"/>
    <w:rsid w:val="00EA7C66"/>
    <w:rsid w:val="00EB0D49"/>
    <w:rsid w:val="00EB1942"/>
    <w:rsid w:val="00EB39CE"/>
    <w:rsid w:val="00EB549D"/>
    <w:rsid w:val="00EC1E94"/>
    <w:rsid w:val="00EC4110"/>
    <w:rsid w:val="00EC6B23"/>
    <w:rsid w:val="00EC6F7E"/>
    <w:rsid w:val="00ED02E4"/>
    <w:rsid w:val="00ED2864"/>
    <w:rsid w:val="00ED39D4"/>
    <w:rsid w:val="00ED448A"/>
    <w:rsid w:val="00EE0560"/>
    <w:rsid w:val="00EE0C32"/>
    <w:rsid w:val="00EE3F14"/>
    <w:rsid w:val="00EE5758"/>
    <w:rsid w:val="00EE7158"/>
    <w:rsid w:val="00EF015F"/>
    <w:rsid w:val="00EF28AC"/>
    <w:rsid w:val="00EF2CAD"/>
    <w:rsid w:val="00EF380C"/>
    <w:rsid w:val="00EF3FF4"/>
    <w:rsid w:val="00EF455C"/>
    <w:rsid w:val="00EF5DFE"/>
    <w:rsid w:val="00EF78FB"/>
    <w:rsid w:val="00F00382"/>
    <w:rsid w:val="00F00A81"/>
    <w:rsid w:val="00F017B7"/>
    <w:rsid w:val="00F02983"/>
    <w:rsid w:val="00F038D7"/>
    <w:rsid w:val="00F03A4F"/>
    <w:rsid w:val="00F05899"/>
    <w:rsid w:val="00F10542"/>
    <w:rsid w:val="00F126B9"/>
    <w:rsid w:val="00F12D11"/>
    <w:rsid w:val="00F21A73"/>
    <w:rsid w:val="00F243F9"/>
    <w:rsid w:val="00F259F4"/>
    <w:rsid w:val="00F30ED5"/>
    <w:rsid w:val="00F31D43"/>
    <w:rsid w:val="00F32A81"/>
    <w:rsid w:val="00F34C26"/>
    <w:rsid w:val="00F34EF5"/>
    <w:rsid w:val="00F52263"/>
    <w:rsid w:val="00F55980"/>
    <w:rsid w:val="00F62482"/>
    <w:rsid w:val="00F630A0"/>
    <w:rsid w:val="00F7242E"/>
    <w:rsid w:val="00F76685"/>
    <w:rsid w:val="00F8085F"/>
    <w:rsid w:val="00F8363F"/>
    <w:rsid w:val="00F90836"/>
    <w:rsid w:val="00F946A6"/>
    <w:rsid w:val="00F965E7"/>
    <w:rsid w:val="00FA059D"/>
    <w:rsid w:val="00FA335F"/>
    <w:rsid w:val="00FA64E3"/>
    <w:rsid w:val="00FA781D"/>
    <w:rsid w:val="00FB2972"/>
    <w:rsid w:val="00FB5CF4"/>
    <w:rsid w:val="00FB6469"/>
    <w:rsid w:val="00FC1E07"/>
    <w:rsid w:val="00FC38EB"/>
    <w:rsid w:val="00FC5D22"/>
    <w:rsid w:val="00FD5CF1"/>
    <w:rsid w:val="00FE085E"/>
    <w:rsid w:val="00FE45B4"/>
    <w:rsid w:val="00FE5F20"/>
    <w:rsid w:val="00FE7143"/>
    <w:rsid w:val="00FE73BE"/>
    <w:rsid w:val="00FF150A"/>
    <w:rsid w:val="00FF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87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7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A0AD5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0401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F756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0843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0ED5"/>
    <w:rPr>
      <w:rFonts w:cs="Times New Roman"/>
    </w:rPr>
  </w:style>
  <w:style w:type="character" w:styleId="a7">
    <w:name w:val="page number"/>
    <w:basedOn w:val="a0"/>
    <w:uiPriority w:val="99"/>
    <w:rsid w:val="00725CD3"/>
    <w:rPr>
      <w:rFonts w:cs="Times New Roman"/>
    </w:rPr>
  </w:style>
  <w:style w:type="table" w:styleId="a8">
    <w:name w:val="Table Grid"/>
    <w:basedOn w:val="a1"/>
    <w:uiPriority w:val="99"/>
    <w:rsid w:val="0058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2C78A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C78A5"/>
    <w:rPr>
      <w:rFonts w:ascii="Tahoma" w:hAnsi="Tahoma" w:cs="Times New Roman"/>
      <w:sz w:val="16"/>
    </w:rPr>
  </w:style>
  <w:style w:type="paragraph" w:styleId="ac">
    <w:name w:val="footer"/>
    <w:basedOn w:val="a"/>
    <w:link w:val="ad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ED3"/>
    <w:rPr>
      <w:rFonts w:cs="Times New Roman"/>
    </w:rPr>
  </w:style>
  <w:style w:type="paragraph" w:styleId="ae">
    <w:name w:val="Document Map"/>
    <w:basedOn w:val="a"/>
    <w:link w:val="af"/>
    <w:uiPriority w:val="99"/>
    <w:rsid w:val="00E55B7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E55B71"/>
    <w:rPr>
      <w:rFonts w:ascii="Tahoma" w:hAnsi="Tahoma" w:cs="Times New Roman"/>
      <w:sz w:val="16"/>
    </w:rPr>
  </w:style>
  <w:style w:type="paragraph" w:styleId="af0">
    <w:name w:val="Subtitle"/>
    <w:aliases w:val="Обычный таблица"/>
    <w:basedOn w:val="a"/>
    <w:next w:val="a"/>
    <w:link w:val="af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uiPriority w:val="99"/>
    <w:locked/>
    <w:rsid w:val="008A0AD5"/>
    <w:rPr>
      <w:rFonts w:cs="Times New Roman"/>
      <w:sz w:val="28"/>
    </w:rPr>
  </w:style>
  <w:style w:type="paragraph" w:styleId="af2">
    <w:name w:val="Normal (Web)"/>
    <w:basedOn w:val="a"/>
    <w:uiPriority w:val="99"/>
    <w:rsid w:val="003751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99"/>
    <w:qFormat/>
    <w:rsid w:val="00192269"/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E135EE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YUrodionova</dc:creator>
  <cp:lastModifiedBy>okuchinskaya</cp:lastModifiedBy>
  <cp:revision>2</cp:revision>
  <cp:lastPrinted>2013-12-18T07:26:00Z</cp:lastPrinted>
  <dcterms:created xsi:type="dcterms:W3CDTF">2013-12-18T07:26:00Z</dcterms:created>
  <dcterms:modified xsi:type="dcterms:W3CDTF">2013-12-18T07:26:00Z</dcterms:modified>
</cp:coreProperties>
</file>